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F3928" w:rsidRPr="00172516" w14:paraId="12EECFCE" w14:textId="77777777" w:rsidTr="007B7D6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6864C5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172516">
              <w:rPr>
                <w:rFonts w:asciiTheme="majorHAnsi" w:eastAsia="Times New Roman" w:hAnsiTheme="majorHAnsi" w:cstheme="majorHAnsi"/>
                <w:b/>
              </w:rPr>
              <w:t>UČNI NAČRT PREDMETA / COURSE SYLLABUS</w:t>
            </w:r>
          </w:p>
        </w:tc>
      </w:tr>
      <w:tr w:rsidR="008F3928" w:rsidRPr="00172516" w14:paraId="2E3F8D6A" w14:textId="77777777" w:rsidTr="00B22A9A">
        <w:trPr>
          <w:trHeight w:val="251"/>
        </w:trPr>
        <w:tc>
          <w:tcPr>
            <w:tcW w:w="1799" w:type="dxa"/>
            <w:gridSpan w:val="3"/>
          </w:tcPr>
          <w:p w14:paraId="6EA6DD96" w14:textId="77777777" w:rsidR="008F3928" w:rsidRPr="00172516" w:rsidRDefault="008F3928" w:rsidP="000B4A2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Predmet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B5D6" w14:textId="49DBEBE5" w:rsidR="008F3928" w:rsidRPr="00172516" w:rsidRDefault="00A237CF" w:rsidP="000B4A2D">
            <w:pPr>
              <w:spacing w:after="0"/>
              <w:rPr>
                <w:rFonts w:asciiTheme="majorHAnsi" w:hAnsiTheme="majorHAnsi" w:cstheme="majorHAnsi"/>
                <w:color w:val="000000"/>
              </w:rPr>
            </w:pPr>
            <w:r w:rsidRPr="00172516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172516">
              <w:rPr>
                <w:rFonts w:asciiTheme="majorHAnsi" w:hAnsiTheme="majorHAnsi" w:cstheme="majorHAnsi"/>
                <w:color w:val="000000"/>
              </w:rPr>
              <w:t>Logopedska</w:t>
            </w:r>
            <w:proofErr w:type="spellEnd"/>
            <w:r w:rsidRPr="00172516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172516">
              <w:rPr>
                <w:rFonts w:asciiTheme="majorHAnsi" w:hAnsiTheme="majorHAnsi" w:cstheme="majorHAnsi"/>
                <w:color w:val="000000"/>
              </w:rPr>
              <w:t>diagnostika</w:t>
            </w:r>
            <w:proofErr w:type="spellEnd"/>
          </w:p>
        </w:tc>
      </w:tr>
      <w:tr w:rsidR="008F3928" w:rsidRPr="00172516" w14:paraId="5B0CAE28" w14:textId="77777777" w:rsidTr="007B7D67">
        <w:tc>
          <w:tcPr>
            <w:tcW w:w="1799" w:type="dxa"/>
            <w:gridSpan w:val="3"/>
          </w:tcPr>
          <w:p w14:paraId="5720D799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FC59" w14:textId="343DCB60" w:rsidR="008F3928" w:rsidRPr="00172516" w:rsidRDefault="00A237C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 xml:space="preserve"> Diagnostics in </w:t>
            </w:r>
            <w:r w:rsidR="00400509" w:rsidRPr="00172516">
              <w:rPr>
                <w:rFonts w:asciiTheme="majorHAnsi" w:eastAsia="Times New Roman" w:hAnsiTheme="majorHAnsi" w:cstheme="majorHAnsi"/>
              </w:rPr>
              <w:t>S</w:t>
            </w:r>
            <w:r w:rsidRPr="00172516">
              <w:rPr>
                <w:rFonts w:asciiTheme="majorHAnsi" w:eastAsia="Times New Roman" w:hAnsiTheme="majorHAnsi" w:cstheme="majorHAnsi"/>
              </w:rPr>
              <w:t xml:space="preserve">peech and </w:t>
            </w:r>
            <w:r w:rsidR="00400509" w:rsidRPr="00172516">
              <w:rPr>
                <w:rFonts w:asciiTheme="majorHAnsi" w:eastAsia="Times New Roman" w:hAnsiTheme="majorHAnsi" w:cstheme="majorHAnsi"/>
              </w:rPr>
              <w:t>L</w:t>
            </w:r>
            <w:r w:rsidRPr="00172516">
              <w:rPr>
                <w:rFonts w:asciiTheme="majorHAnsi" w:eastAsia="Times New Roman" w:hAnsiTheme="majorHAnsi" w:cstheme="majorHAnsi"/>
              </w:rPr>
              <w:t xml:space="preserve">anguage </w:t>
            </w:r>
            <w:r w:rsidR="00400509" w:rsidRPr="00172516">
              <w:rPr>
                <w:rFonts w:asciiTheme="majorHAnsi" w:eastAsia="Times New Roman" w:hAnsiTheme="majorHAnsi" w:cstheme="majorHAnsi"/>
              </w:rPr>
              <w:t>P</w:t>
            </w:r>
            <w:r w:rsidRPr="00172516">
              <w:rPr>
                <w:rFonts w:asciiTheme="majorHAnsi" w:eastAsia="Times New Roman" w:hAnsiTheme="majorHAnsi" w:cstheme="majorHAnsi"/>
              </w:rPr>
              <w:t>athology</w:t>
            </w:r>
          </w:p>
        </w:tc>
      </w:tr>
      <w:tr w:rsidR="008F3928" w:rsidRPr="00172516" w14:paraId="318E7A1B" w14:textId="77777777" w:rsidTr="007B7D67">
        <w:tc>
          <w:tcPr>
            <w:tcW w:w="3307" w:type="dxa"/>
            <w:gridSpan w:val="5"/>
            <w:vAlign w:val="center"/>
          </w:tcPr>
          <w:p w14:paraId="10822DD8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D256DDD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FF4B28B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97250B0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</w:tr>
      <w:tr w:rsidR="008F3928" w:rsidRPr="00172516" w14:paraId="04FDB17D" w14:textId="77777777" w:rsidTr="007B7D6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EF358D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Študijski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program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stopnja</w:t>
            </w:r>
            <w:proofErr w:type="spellEnd"/>
          </w:p>
          <w:p w14:paraId="10E6309A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  <w:b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E33745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Študijska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smer</w:t>
            </w:r>
            <w:proofErr w:type="spellEnd"/>
          </w:p>
          <w:p w14:paraId="4CCC3C2A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172516">
              <w:rPr>
                <w:rFonts w:asciiTheme="majorHAnsi" w:eastAsia="Times New Roman" w:hAnsiTheme="majorHAnsi" w:cstheme="majorHAnsi"/>
                <w:b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2CF8E3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Letnik</w:t>
            </w:r>
            <w:proofErr w:type="spellEnd"/>
          </w:p>
          <w:p w14:paraId="2255104E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172516">
              <w:rPr>
                <w:rFonts w:asciiTheme="majorHAnsi" w:eastAsia="Times New Roman" w:hAnsiTheme="majorHAnsi" w:cstheme="majorHAnsi"/>
                <w:b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5F5322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172516">
              <w:rPr>
                <w:rFonts w:asciiTheme="majorHAnsi" w:eastAsia="Times New Roman" w:hAnsiTheme="majorHAnsi" w:cstheme="majorHAnsi"/>
                <w:b/>
              </w:rPr>
              <w:t>Semester</w:t>
            </w:r>
          </w:p>
          <w:p w14:paraId="48050E2D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172516">
              <w:rPr>
                <w:rFonts w:asciiTheme="majorHAnsi" w:eastAsia="Times New Roman" w:hAnsiTheme="majorHAnsi" w:cstheme="majorHAnsi"/>
                <w:b/>
              </w:rPr>
              <w:t>Semester</w:t>
            </w:r>
          </w:p>
        </w:tc>
      </w:tr>
      <w:tr w:rsidR="00E17423" w:rsidRPr="00172516" w14:paraId="4E54F754" w14:textId="77777777" w:rsidTr="0030676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2331" w14:textId="77777777" w:rsidR="00E17423" w:rsidRPr="00172516" w:rsidRDefault="00E17423" w:rsidP="00E174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Logopedija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>surdopedagogika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>,</w:t>
            </w:r>
          </w:p>
          <w:p w14:paraId="138EB36C" w14:textId="5263D90E" w:rsidR="00E17423" w:rsidRPr="00172516" w:rsidRDefault="00E17423" w:rsidP="00E174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it-IT"/>
              </w:rPr>
            </w:pPr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>enovit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3C0" w14:textId="7ED893D8" w:rsidR="00E17423" w:rsidRPr="00172516" w:rsidRDefault="00E17423" w:rsidP="00E174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172516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EB77" w14:textId="4475C1FD" w:rsidR="00E17423" w:rsidRPr="00172516" w:rsidRDefault="00A237CF" w:rsidP="00E174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172516">
              <w:rPr>
                <w:rFonts w:asciiTheme="majorHAnsi" w:eastAsia="Times New Roman" w:hAnsiTheme="majorHAnsi" w:cstheme="majorHAnsi"/>
                <w:bCs/>
              </w:rPr>
              <w:t>2</w:t>
            </w:r>
            <w:r w:rsidR="00E17423" w:rsidRPr="00172516">
              <w:rPr>
                <w:rFonts w:asciiTheme="majorHAnsi" w:eastAsia="Times New Roman" w:hAnsiTheme="majorHAnsi" w:cstheme="majorHAnsi"/>
                <w:bCs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D81F" w14:textId="749FCDB7" w:rsidR="00E17423" w:rsidRPr="00172516" w:rsidRDefault="00A237CF" w:rsidP="00E174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172516">
              <w:rPr>
                <w:rFonts w:asciiTheme="majorHAnsi" w:eastAsia="Times New Roman" w:hAnsiTheme="majorHAnsi" w:cstheme="majorHAnsi"/>
                <w:bCs/>
              </w:rPr>
              <w:t>2</w:t>
            </w:r>
            <w:r w:rsidR="00E17423" w:rsidRPr="00172516">
              <w:rPr>
                <w:rFonts w:asciiTheme="majorHAnsi" w:eastAsia="Times New Roman" w:hAnsiTheme="majorHAnsi" w:cstheme="majorHAnsi"/>
                <w:bCs/>
              </w:rPr>
              <w:t>.</w:t>
            </w:r>
          </w:p>
        </w:tc>
      </w:tr>
      <w:tr w:rsidR="00E17423" w:rsidRPr="00172516" w14:paraId="213CDF14" w14:textId="77777777" w:rsidTr="0030676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4061" w14:textId="77777777" w:rsidR="00E17423" w:rsidRPr="00172516" w:rsidRDefault="00E17423" w:rsidP="00E174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>Speech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>Language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>Therapy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>Surdopedagogy</w:t>
            </w:r>
            <w:proofErr w:type="spellEnd"/>
          </w:p>
          <w:p w14:paraId="2CA128BC" w14:textId="410BBCA1" w:rsidR="00E17423" w:rsidRPr="00172516" w:rsidRDefault="00E17423" w:rsidP="00E174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>single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>master’s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>study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>programme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7842" w14:textId="55ACCC90" w:rsidR="00E17423" w:rsidRPr="00172516" w:rsidRDefault="00E17423" w:rsidP="00E174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172516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4C26" w14:textId="31A3D846" w:rsidR="00E17423" w:rsidRPr="00172516" w:rsidRDefault="00A237CF" w:rsidP="00E174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172516">
              <w:rPr>
                <w:rFonts w:asciiTheme="majorHAnsi" w:eastAsia="Times New Roman" w:hAnsiTheme="majorHAnsi" w:cstheme="majorHAnsi"/>
                <w:bCs/>
              </w:rPr>
              <w:t>2</w:t>
            </w:r>
            <w:r w:rsidR="00E17423" w:rsidRPr="00172516">
              <w:rPr>
                <w:rFonts w:asciiTheme="majorHAnsi" w:eastAsia="Times New Roman" w:hAnsiTheme="majorHAnsi" w:cstheme="majorHAnsi"/>
                <w:bCs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3548" w14:textId="75ACB364" w:rsidR="00E17423" w:rsidRPr="00172516" w:rsidRDefault="00A237CF" w:rsidP="00E1742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172516">
              <w:rPr>
                <w:rFonts w:asciiTheme="majorHAnsi" w:eastAsia="Times New Roman" w:hAnsiTheme="majorHAnsi" w:cstheme="majorHAnsi"/>
                <w:bCs/>
              </w:rPr>
              <w:t>2</w:t>
            </w:r>
            <w:r w:rsidR="00E17423" w:rsidRPr="00172516">
              <w:rPr>
                <w:rFonts w:asciiTheme="majorHAnsi" w:eastAsia="Times New Roman" w:hAnsiTheme="majorHAnsi" w:cstheme="majorHAnsi"/>
                <w:bCs/>
              </w:rPr>
              <w:t>.</w:t>
            </w:r>
          </w:p>
        </w:tc>
      </w:tr>
      <w:tr w:rsidR="008F3928" w:rsidRPr="00172516" w14:paraId="313AEEBA" w14:textId="77777777" w:rsidTr="007B7D67">
        <w:trPr>
          <w:trHeight w:val="103"/>
        </w:trPr>
        <w:tc>
          <w:tcPr>
            <w:tcW w:w="9690" w:type="dxa"/>
            <w:gridSpan w:val="18"/>
          </w:tcPr>
          <w:p w14:paraId="3746C687" w14:textId="3080D393" w:rsidR="00D708D1" w:rsidRPr="00172516" w:rsidRDefault="00D708D1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</w:tr>
      <w:tr w:rsidR="008F3928" w:rsidRPr="00172516" w14:paraId="67AA9378" w14:textId="77777777" w:rsidTr="007B7D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52C90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Vrsta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predmeta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65BB" w14:textId="77777777" w:rsidR="008F3928" w:rsidRPr="00172516" w:rsidRDefault="001D0864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</w:rPr>
              <w:t>O</w:t>
            </w:r>
            <w:r w:rsidR="004A04B9" w:rsidRPr="00172516">
              <w:rPr>
                <w:rFonts w:asciiTheme="majorHAnsi" w:eastAsia="Times New Roman" w:hAnsiTheme="majorHAnsi" w:cstheme="majorHAnsi"/>
              </w:rPr>
              <w:t>bvezni</w:t>
            </w:r>
            <w:proofErr w:type="spellEnd"/>
            <w:r w:rsidRPr="00172516">
              <w:rPr>
                <w:rFonts w:asciiTheme="majorHAnsi" w:eastAsia="Times New Roman" w:hAnsiTheme="majorHAnsi" w:cstheme="majorHAnsi"/>
              </w:rPr>
              <w:t>/compulsory</w:t>
            </w:r>
          </w:p>
        </w:tc>
      </w:tr>
      <w:tr w:rsidR="008F3928" w:rsidRPr="00172516" w14:paraId="2F8A06C5" w14:textId="77777777" w:rsidTr="007B7D67">
        <w:tc>
          <w:tcPr>
            <w:tcW w:w="5718" w:type="dxa"/>
            <w:gridSpan w:val="12"/>
          </w:tcPr>
          <w:p w14:paraId="15E848F3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434A67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8F3928" w:rsidRPr="00172516" w14:paraId="2EE51125" w14:textId="77777777" w:rsidTr="007B7D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3273A1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Univerzitetna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koda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predmeta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CCF0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/</w:t>
            </w:r>
          </w:p>
        </w:tc>
      </w:tr>
      <w:tr w:rsidR="008F3928" w:rsidRPr="00172516" w14:paraId="4660118A" w14:textId="77777777" w:rsidTr="007B7D67">
        <w:tc>
          <w:tcPr>
            <w:tcW w:w="9690" w:type="dxa"/>
            <w:gridSpan w:val="18"/>
          </w:tcPr>
          <w:p w14:paraId="24CF78F5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8F3928" w:rsidRPr="00172516" w14:paraId="7F9F310F" w14:textId="77777777" w:rsidTr="007B7D6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8DC05C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Predavanja</w:t>
            </w:r>
            <w:proofErr w:type="spellEnd"/>
          </w:p>
          <w:p w14:paraId="4F197279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  <w:b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4958E9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172516">
              <w:rPr>
                <w:rFonts w:asciiTheme="majorHAnsi" w:eastAsia="Times New Roman" w:hAnsiTheme="majorHAnsi" w:cstheme="majorHAnsi"/>
                <w:b/>
              </w:rPr>
              <w:t>Seminar</w:t>
            </w:r>
          </w:p>
          <w:p w14:paraId="7EE4AB06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172516">
              <w:rPr>
                <w:rFonts w:asciiTheme="majorHAnsi" w:eastAsia="Times New Roman" w:hAnsiTheme="majorHAnsi" w:cstheme="maj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81F0DB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Vaje</w:t>
            </w:r>
            <w:proofErr w:type="spellEnd"/>
          </w:p>
          <w:p w14:paraId="0501B5CA" w14:textId="10C02545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172516">
              <w:rPr>
                <w:rFonts w:asciiTheme="majorHAnsi" w:eastAsia="Times New Roman" w:hAnsiTheme="majorHAnsi" w:cstheme="majorHAnsi"/>
                <w:b/>
              </w:rPr>
              <w:t>Tutorial</w:t>
            </w:r>
            <w:r w:rsidR="00B22A9A" w:rsidRPr="00172516">
              <w:rPr>
                <w:rFonts w:asciiTheme="majorHAnsi" w:eastAsia="Times New Roman" w:hAnsiTheme="majorHAnsi" w:cstheme="majorHAnsi"/>
                <w:b/>
              </w:rPr>
              <w:t>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A7AAA6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Klinične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vaje</w:t>
            </w:r>
            <w:proofErr w:type="spellEnd"/>
          </w:p>
          <w:p w14:paraId="144A78DA" w14:textId="0368AC64" w:rsidR="008F3928" w:rsidRPr="00172516" w:rsidRDefault="00B22A9A" w:rsidP="00295B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172516">
              <w:rPr>
                <w:rFonts w:asciiTheme="majorHAnsi" w:eastAsia="Times New Roman" w:hAnsiTheme="majorHAnsi" w:cstheme="majorHAnsi"/>
                <w:b/>
              </w:rPr>
              <w:t>Clinical w</w:t>
            </w:r>
            <w:r w:rsidR="008F3928" w:rsidRPr="00172516">
              <w:rPr>
                <w:rFonts w:asciiTheme="majorHAnsi" w:eastAsia="Times New Roman" w:hAnsiTheme="majorHAnsi" w:cstheme="majorHAnsi"/>
                <w:b/>
              </w:rPr>
              <w:t>ork</w:t>
            </w:r>
            <w:r w:rsidR="006F4F67" w:rsidRPr="00172516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5F23FF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Druge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oblike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študija</w:t>
            </w:r>
            <w:proofErr w:type="spellEnd"/>
          </w:p>
          <w:p w14:paraId="080AEECF" w14:textId="65C7E315" w:rsidR="00B22A9A" w:rsidRPr="00172516" w:rsidRDefault="00B22A9A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172516">
              <w:rPr>
                <w:rFonts w:asciiTheme="majorHAnsi" w:eastAsia="Times New Roman" w:hAnsiTheme="majorHAnsi" w:cstheme="majorHAnsi"/>
                <w:b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7823BD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Samost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.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delo</w:t>
            </w:r>
            <w:proofErr w:type="spellEnd"/>
          </w:p>
          <w:p w14:paraId="69FFC766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Individ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>. work</w:t>
            </w:r>
          </w:p>
        </w:tc>
        <w:tc>
          <w:tcPr>
            <w:tcW w:w="132" w:type="dxa"/>
            <w:vAlign w:val="center"/>
          </w:tcPr>
          <w:p w14:paraId="149187AC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0E8F60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172516">
              <w:rPr>
                <w:rFonts w:asciiTheme="majorHAnsi" w:eastAsia="Times New Roman" w:hAnsiTheme="majorHAnsi" w:cstheme="majorHAnsi"/>
                <w:b/>
              </w:rPr>
              <w:t>ECTS</w:t>
            </w:r>
          </w:p>
        </w:tc>
      </w:tr>
      <w:tr w:rsidR="008F3928" w:rsidRPr="00172516" w14:paraId="2E8B2F67" w14:textId="77777777" w:rsidTr="007B7D6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0ED4" w14:textId="35504D22" w:rsidR="008F3928" w:rsidRPr="00172516" w:rsidRDefault="000F7C67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172516">
              <w:rPr>
                <w:rFonts w:asciiTheme="majorHAnsi" w:eastAsia="Times New Roman" w:hAnsiTheme="majorHAnsi" w:cstheme="majorHAnsi"/>
                <w:bCs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9096" w14:textId="2FA46B42" w:rsidR="008F3928" w:rsidRPr="00172516" w:rsidRDefault="005A1377" w:rsidP="003B638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172516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C5D3" w14:textId="500EEA80" w:rsidR="008F3928" w:rsidRPr="00172516" w:rsidRDefault="000F7C67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172516">
              <w:rPr>
                <w:rFonts w:asciiTheme="majorHAnsi" w:eastAsia="Times New Roman" w:hAnsiTheme="majorHAnsi" w:cstheme="majorHAnsi"/>
                <w:bCs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08E4" w14:textId="67472084" w:rsidR="008F3928" w:rsidRPr="00172516" w:rsidRDefault="000F7C67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172516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F97A" w14:textId="2EB75700" w:rsidR="008F3928" w:rsidRPr="00172516" w:rsidRDefault="000F7C67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172516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B7AE" w14:textId="74BF8FAE" w:rsidR="008F3928" w:rsidRPr="00172516" w:rsidRDefault="005A1377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172516">
              <w:rPr>
                <w:rFonts w:asciiTheme="majorHAnsi" w:eastAsia="Times New Roman" w:hAnsiTheme="majorHAnsi" w:cstheme="majorHAnsi"/>
                <w:bCs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B5970" w14:textId="77777777" w:rsidR="008F3928" w:rsidRPr="00172516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059E" w14:textId="77777777" w:rsidR="008F3928" w:rsidRPr="00172516" w:rsidRDefault="00295B24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172516">
              <w:rPr>
                <w:rFonts w:asciiTheme="majorHAnsi" w:eastAsia="Times New Roman" w:hAnsiTheme="majorHAnsi" w:cstheme="majorHAnsi"/>
                <w:bCs/>
              </w:rPr>
              <w:t>6</w:t>
            </w:r>
          </w:p>
        </w:tc>
      </w:tr>
      <w:tr w:rsidR="000F7C67" w:rsidRPr="00172516" w14:paraId="03FD6F5C" w14:textId="77777777" w:rsidTr="007B7D67">
        <w:tc>
          <w:tcPr>
            <w:tcW w:w="9690" w:type="dxa"/>
            <w:gridSpan w:val="18"/>
          </w:tcPr>
          <w:p w14:paraId="2CA65451" w14:textId="77777777" w:rsidR="008F3928" w:rsidRPr="00172516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FF0000"/>
              </w:rPr>
            </w:pPr>
          </w:p>
        </w:tc>
      </w:tr>
      <w:tr w:rsidR="008F3928" w:rsidRPr="00172516" w14:paraId="1DEB0178" w14:textId="77777777" w:rsidTr="007B7D67">
        <w:tc>
          <w:tcPr>
            <w:tcW w:w="3307" w:type="dxa"/>
            <w:gridSpan w:val="5"/>
          </w:tcPr>
          <w:p w14:paraId="2CA5DE49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Nosilec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predmeta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6365" w14:textId="4FB35A50" w:rsidR="008F3928" w:rsidRPr="00172516" w:rsidRDefault="0070503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  <w:r w:rsidRPr="00172516">
              <w:rPr>
                <w:rFonts w:asciiTheme="majorHAnsi" w:eastAsia="Times New Roman" w:hAnsiTheme="majorHAnsi" w:cstheme="majorHAnsi"/>
                <w:b/>
                <w:bCs/>
              </w:rPr>
              <w:t>P</w:t>
            </w:r>
            <w:r w:rsidR="00FD57EC" w:rsidRPr="00172516">
              <w:rPr>
                <w:rFonts w:asciiTheme="majorHAnsi" w:eastAsia="Times New Roman" w:hAnsiTheme="majorHAnsi" w:cstheme="majorHAnsi"/>
                <w:b/>
                <w:bCs/>
              </w:rPr>
              <w:t xml:space="preserve">rof. </w:t>
            </w:r>
            <w:proofErr w:type="spellStart"/>
            <w:r w:rsidR="00FD57EC" w:rsidRPr="00172516">
              <w:rPr>
                <w:rFonts w:asciiTheme="majorHAnsi" w:eastAsia="Times New Roman" w:hAnsiTheme="majorHAnsi" w:cstheme="majorHAnsi"/>
                <w:b/>
                <w:bCs/>
              </w:rPr>
              <w:t>dr.</w:t>
            </w:r>
            <w:proofErr w:type="spellEnd"/>
            <w:r w:rsidR="00FD57EC" w:rsidRPr="00172516">
              <w:rPr>
                <w:rFonts w:asciiTheme="majorHAnsi" w:eastAsia="Times New Roman" w:hAnsiTheme="majorHAnsi" w:cstheme="majorHAnsi"/>
                <w:b/>
                <w:bCs/>
              </w:rPr>
              <w:t xml:space="preserve"> Mile </w:t>
            </w:r>
            <w:proofErr w:type="spellStart"/>
            <w:r w:rsidR="00FD57EC" w:rsidRPr="00172516">
              <w:rPr>
                <w:rFonts w:asciiTheme="majorHAnsi" w:eastAsia="Times New Roman" w:hAnsiTheme="majorHAnsi" w:cstheme="majorHAnsi"/>
                <w:b/>
                <w:bCs/>
              </w:rPr>
              <w:t>Vukovi</w:t>
            </w:r>
            <w:r w:rsidR="00A237CF" w:rsidRPr="00172516">
              <w:rPr>
                <w:rFonts w:asciiTheme="majorHAnsi" w:eastAsia="Times New Roman" w:hAnsiTheme="majorHAnsi" w:cstheme="majorHAnsi"/>
                <w:b/>
                <w:bCs/>
              </w:rPr>
              <w:t>ć</w:t>
            </w:r>
            <w:proofErr w:type="spellEnd"/>
          </w:p>
        </w:tc>
      </w:tr>
      <w:tr w:rsidR="008F3928" w:rsidRPr="00172516" w14:paraId="42BCFA30" w14:textId="77777777" w:rsidTr="007B7D67">
        <w:tc>
          <w:tcPr>
            <w:tcW w:w="9690" w:type="dxa"/>
            <w:gridSpan w:val="18"/>
          </w:tcPr>
          <w:p w14:paraId="5BA42219" w14:textId="77777777" w:rsidR="008F3928" w:rsidRPr="00172516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</w:p>
        </w:tc>
      </w:tr>
      <w:tr w:rsidR="008F3928" w:rsidRPr="00172516" w14:paraId="5FD5836A" w14:textId="77777777" w:rsidTr="007B7D67">
        <w:tc>
          <w:tcPr>
            <w:tcW w:w="1641" w:type="dxa"/>
            <w:gridSpan w:val="2"/>
            <w:vMerge w:val="restart"/>
          </w:tcPr>
          <w:p w14:paraId="66D6ECDC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Jeziki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/ </w:t>
            </w:r>
          </w:p>
          <w:p w14:paraId="5E49A390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  <w:b/>
              </w:rPr>
              <w:t>Languages:</w:t>
            </w:r>
          </w:p>
        </w:tc>
        <w:tc>
          <w:tcPr>
            <w:tcW w:w="2241" w:type="dxa"/>
            <w:gridSpan w:val="4"/>
          </w:tcPr>
          <w:p w14:paraId="4A14BDE1" w14:textId="77777777" w:rsidR="008F3928" w:rsidRPr="00172516" w:rsidRDefault="008F3928" w:rsidP="008F3928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Predavanja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302A" w14:textId="0C0EB336" w:rsidR="008F3928" w:rsidRPr="00172516" w:rsidRDefault="001D0864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</w:rPr>
              <w:t>Slovenski</w:t>
            </w:r>
            <w:proofErr w:type="spellEnd"/>
            <w:r w:rsidR="00B22A9A" w:rsidRPr="00172516">
              <w:rPr>
                <w:rFonts w:asciiTheme="majorHAnsi" w:eastAsia="Times New Roman" w:hAnsiTheme="majorHAnsi" w:cstheme="majorHAnsi"/>
              </w:rPr>
              <w:t>/Slovenian</w:t>
            </w:r>
          </w:p>
        </w:tc>
      </w:tr>
      <w:tr w:rsidR="008F3928" w:rsidRPr="00172516" w14:paraId="38098C07" w14:textId="77777777" w:rsidTr="007B7D6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D1F5047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5557744E" w14:textId="2AFDDDC9" w:rsidR="008F3928" w:rsidRPr="00172516" w:rsidRDefault="008F3928" w:rsidP="008F3928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Vaje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/ Tutorial</w:t>
            </w:r>
            <w:r w:rsidR="00B22A9A" w:rsidRPr="00172516">
              <w:rPr>
                <w:rFonts w:asciiTheme="majorHAnsi" w:eastAsia="Times New Roman" w:hAnsiTheme="majorHAnsi" w:cstheme="majorHAnsi"/>
                <w:b/>
              </w:rPr>
              <w:t>s</w:t>
            </w:r>
            <w:r w:rsidRPr="00172516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BD3D" w14:textId="5CF60D04" w:rsidR="008F3928" w:rsidRPr="00172516" w:rsidRDefault="000B4A2D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</w:rPr>
              <w:t>Slovenski</w:t>
            </w:r>
            <w:proofErr w:type="spellEnd"/>
            <w:r w:rsidRPr="00172516">
              <w:rPr>
                <w:rFonts w:asciiTheme="majorHAnsi" w:eastAsia="Times New Roman" w:hAnsiTheme="majorHAnsi" w:cstheme="majorHAnsi"/>
              </w:rPr>
              <w:t>/Slovenian</w:t>
            </w:r>
          </w:p>
        </w:tc>
      </w:tr>
      <w:tr w:rsidR="008F3928" w:rsidRPr="00172516" w14:paraId="4D7F1DFB" w14:textId="77777777" w:rsidTr="007B7D6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DAB3A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  <w:p w14:paraId="7BAEC33B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Pogoji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za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vključitev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v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delo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oz. za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opravljanje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študijskih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obveznosti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142" w:type="dxa"/>
          </w:tcPr>
          <w:p w14:paraId="7A84B59A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5037C8DC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179C4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2A48FF83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172516">
              <w:rPr>
                <w:rFonts w:asciiTheme="majorHAnsi" w:eastAsia="Times New Roman" w:hAnsiTheme="majorHAnsi" w:cstheme="majorHAnsi"/>
                <w:b/>
              </w:rPr>
              <w:t>Prerequisites:</w:t>
            </w:r>
          </w:p>
        </w:tc>
      </w:tr>
      <w:tr w:rsidR="008F3928" w:rsidRPr="00172516" w14:paraId="37555C4A" w14:textId="77777777" w:rsidTr="007B7D67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F469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62BE6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E288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/</w:t>
            </w:r>
          </w:p>
        </w:tc>
      </w:tr>
      <w:tr w:rsidR="008F3928" w:rsidRPr="00172516" w14:paraId="17C530EC" w14:textId="77777777" w:rsidTr="007B7D6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25766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1A9FE010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Vsebina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>:</w:t>
            </w:r>
            <w:r w:rsidRPr="00172516">
              <w:rPr>
                <w:rFonts w:asciiTheme="majorHAnsi" w:eastAsia="Times New Roman" w:hAnsiTheme="majorHAnsi" w:cstheme="maj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26390E5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A54D1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4754B589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172516">
              <w:rPr>
                <w:rFonts w:asciiTheme="majorHAnsi" w:eastAsia="Times New Roman" w:hAnsiTheme="majorHAnsi" w:cstheme="majorHAnsi"/>
                <w:b/>
              </w:rPr>
              <w:t>Content (Syllabus outline):</w:t>
            </w:r>
          </w:p>
        </w:tc>
      </w:tr>
      <w:tr w:rsidR="008F3928" w:rsidRPr="00172516" w14:paraId="57E02AD4" w14:textId="77777777" w:rsidTr="007B7D67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BDF4" w14:textId="77777777" w:rsidR="00CB1486" w:rsidRPr="00172516" w:rsidRDefault="00CB1486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3" w:hanging="425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Definicija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cilji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diagnostike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v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logopediji</w:t>
            </w:r>
            <w:proofErr w:type="spellEnd"/>
          </w:p>
          <w:p w14:paraId="23571D5F" w14:textId="4AD7DE3D" w:rsidR="00CB1486" w:rsidRPr="00172516" w:rsidRDefault="00CB1486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3" w:hanging="425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Diagonistični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modeli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v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logopediji</w:t>
            </w:r>
            <w:proofErr w:type="spellEnd"/>
          </w:p>
          <w:p w14:paraId="600E9648" w14:textId="77777777" w:rsidR="00CB1486" w:rsidRPr="00172516" w:rsidRDefault="00CB1486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3" w:hanging="425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Struktura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diagnostičnih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postopkov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v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logopediji</w:t>
            </w:r>
            <w:proofErr w:type="spellEnd"/>
          </w:p>
          <w:p w14:paraId="2AA84104" w14:textId="77777777" w:rsidR="00CB1486" w:rsidRPr="00172516" w:rsidRDefault="00CB1486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3" w:hanging="425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Anamneza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v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logopediji</w:t>
            </w:r>
            <w:proofErr w:type="spellEnd"/>
          </w:p>
          <w:p w14:paraId="13D30FC5" w14:textId="77777777" w:rsidR="00CB1486" w:rsidRPr="00172516" w:rsidRDefault="00CB1486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3" w:hanging="425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Načela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metode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ocenjevanja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v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logopediji</w:t>
            </w:r>
            <w:proofErr w:type="spellEnd"/>
          </w:p>
          <w:p w14:paraId="2310BFD3" w14:textId="7F0767D5" w:rsidR="00CB1486" w:rsidRPr="00172516" w:rsidRDefault="00CB1486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3" w:hanging="425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Ocenjevanje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verbalnih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komunikacijskih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spretnosti</w:t>
            </w:r>
            <w:proofErr w:type="spellEnd"/>
          </w:p>
          <w:p w14:paraId="549BD186" w14:textId="301BA54A" w:rsidR="00CB1486" w:rsidRPr="00172516" w:rsidRDefault="00CB1486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3" w:hanging="425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Ocenjevanje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neverbalnih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komunikacijskih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spretnosti</w:t>
            </w:r>
            <w:proofErr w:type="spellEnd"/>
          </w:p>
          <w:p w14:paraId="78C1F3A4" w14:textId="77777777" w:rsidR="00CB1486" w:rsidRPr="00172516" w:rsidRDefault="00CB1486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3" w:hanging="425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Orodja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za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ocenjevanje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razvojnih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motenj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govora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jezika</w:t>
            </w:r>
            <w:proofErr w:type="spellEnd"/>
          </w:p>
          <w:p w14:paraId="43ACE558" w14:textId="77777777" w:rsidR="00CB1486" w:rsidRPr="00172516" w:rsidRDefault="00CB1486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3" w:hanging="425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Orodja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za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ocenjevanje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pridobljenih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motenj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govora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jezika</w:t>
            </w:r>
            <w:proofErr w:type="spellEnd"/>
          </w:p>
          <w:p w14:paraId="5AE74A18" w14:textId="77777777" w:rsidR="00CB1486" w:rsidRPr="00172516" w:rsidRDefault="00CB1486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3" w:hanging="425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Ocenjevanje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funkcionalne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komunikacije</w:t>
            </w:r>
            <w:proofErr w:type="spellEnd"/>
          </w:p>
          <w:p w14:paraId="76124E7C" w14:textId="2FA0D848" w:rsidR="00CB1486" w:rsidRPr="00172516" w:rsidRDefault="00CB1486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3" w:hanging="425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Nestandardizirani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postopki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zbiranja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podatkov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v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diagnostiki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govora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jezika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</w:p>
          <w:p w14:paraId="3759EE19" w14:textId="77777777" w:rsidR="00CB1486" w:rsidRPr="00172516" w:rsidRDefault="00CB1486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3" w:hanging="425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lastRenderedPageBreak/>
              <w:t>Uporaba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računalniških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orodij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pri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ocenjevanju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govora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jezika</w:t>
            </w:r>
            <w:proofErr w:type="spellEnd"/>
          </w:p>
          <w:p w14:paraId="10100316" w14:textId="77777777" w:rsidR="00CB1486" w:rsidRPr="00172516" w:rsidRDefault="00CB1486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3" w:hanging="425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Diferencialna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diagnostika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v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diagnostiki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govora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jezika</w:t>
            </w:r>
            <w:proofErr w:type="spellEnd"/>
          </w:p>
          <w:p w14:paraId="515319D7" w14:textId="77777777" w:rsidR="00CB1486" w:rsidRPr="00172516" w:rsidRDefault="00CB1486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3" w:hanging="425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Timsko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delo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v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diagnostiki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govorne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jezikovne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patologije</w:t>
            </w:r>
            <w:proofErr w:type="spellEnd"/>
          </w:p>
          <w:p w14:paraId="7C132571" w14:textId="77777777" w:rsidR="00CB1486" w:rsidRPr="00172516" w:rsidRDefault="00CB1486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3" w:hanging="425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Poročilo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logopeda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diagnostični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povzetek</w:t>
            </w:r>
            <w:proofErr w:type="spellEnd"/>
          </w:p>
          <w:p w14:paraId="3B074745" w14:textId="0590662D" w:rsidR="00943654" w:rsidRPr="00172516" w:rsidRDefault="00CB1486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3" w:hanging="425"/>
              <w:rPr>
                <w:rFonts w:asciiTheme="majorHAnsi" w:hAnsiTheme="majorHAnsi" w:cstheme="majorHAn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Ocenjevanje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motenj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govora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jezika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kot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podlaga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za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načrtovanje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zdravljenja</w:t>
            </w:r>
            <w:proofErr w:type="spellEnd"/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45FCBB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6478" w14:textId="0017F0A2" w:rsidR="00705039" w:rsidRPr="00172516" w:rsidRDefault="00705039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595" w:hanging="426"/>
              <w:rPr>
                <w:rFonts w:asciiTheme="majorHAnsi" w:eastAsia="Times New Roman" w:hAnsiTheme="majorHAnsi" w:cstheme="majorHAnsi"/>
                <w:lang w:eastAsia="sl-SI"/>
              </w:rPr>
            </w:pPr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Definition and goals of diagnostics in speech and language pathology</w:t>
            </w:r>
          </w:p>
          <w:p w14:paraId="591A16B3" w14:textId="41733D55" w:rsidR="00705039" w:rsidRPr="00172516" w:rsidRDefault="00705039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595" w:hanging="426"/>
              <w:rPr>
                <w:rFonts w:asciiTheme="majorHAnsi" w:eastAsia="Times New Roman" w:hAnsiTheme="majorHAnsi" w:cstheme="majorHAnsi"/>
                <w:lang w:eastAsia="sl-SI"/>
              </w:rPr>
            </w:pPr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Models of diagnostics in speech and language pathology</w:t>
            </w:r>
          </w:p>
          <w:p w14:paraId="58E5B954" w14:textId="1B04964E" w:rsidR="00705039" w:rsidRPr="00172516" w:rsidRDefault="00705039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595" w:hanging="426"/>
              <w:rPr>
                <w:rFonts w:asciiTheme="majorHAnsi" w:eastAsia="Times New Roman" w:hAnsiTheme="majorHAnsi" w:cstheme="majorHAnsi"/>
                <w:lang w:eastAsia="sl-SI"/>
              </w:rPr>
            </w:pPr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Structure of diagnostic procedures in speech and language pathology</w:t>
            </w:r>
          </w:p>
          <w:p w14:paraId="00039F5D" w14:textId="2128F5FC" w:rsidR="00705039" w:rsidRPr="00172516" w:rsidRDefault="00705039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595" w:hanging="426"/>
              <w:rPr>
                <w:rFonts w:asciiTheme="majorHAnsi" w:eastAsia="Times New Roman" w:hAnsiTheme="majorHAnsi" w:cstheme="majorHAnsi"/>
                <w:lang w:eastAsia="sl-SI"/>
              </w:rPr>
            </w:pPr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Anamnesis in speech and language pathology</w:t>
            </w:r>
          </w:p>
          <w:p w14:paraId="26057014" w14:textId="6B54A289" w:rsidR="00705039" w:rsidRPr="00172516" w:rsidRDefault="00705039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595" w:hanging="426"/>
              <w:rPr>
                <w:rFonts w:asciiTheme="majorHAnsi" w:eastAsia="Times New Roman" w:hAnsiTheme="majorHAnsi" w:cstheme="majorHAnsi"/>
                <w:lang w:eastAsia="sl-SI"/>
              </w:rPr>
            </w:pPr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Principles and methods of assessment in speech and language pathology</w:t>
            </w:r>
          </w:p>
          <w:p w14:paraId="39A97912" w14:textId="0B4CBCAB" w:rsidR="00705039" w:rsidRPr="00172516" w:rsidRDefault="00705039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595" w:hanging="426"/>
              <w:rPr>
                <w:rFonts w:asciiTheme="majorHAnsi" w:eastAsia="Times New Roman" w:hAnsiTheme="majorHAnsi" w:cstheme="majorHAnsi"/>
                <w:lang w:eastAsia="sl-SI"/>
              </w:rPr>
            </w:pPr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Assessment of verbal communicative abilities</w:t>
            </w:r>
          </w:p>
          <w:p w14:paraId="35968BFB" w14:textId="04832C38" w:rsidR="00705039" w:rsidRPr="00172516" w:rsidRDefault="00705039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595" w:hanging="426"/>
              <w:rPr>
                <w:rFonts w:asciiTheme="majorHAnsi" w:eastAsia="Times New Roman" w:hAnsiTheme="majorHAnsi" w:cstheme="majorHAnsi"/>
                <w:lang w:eastAsia="sl-SI"/>
              </w:rPr>
            </w:pPr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Assessment of nonverbal communication skills</w:t>
            </w:r>
          </w:p>
          <w:p w14:paraId="6B84F5A5" w14:textId="174E75D5" w:rsidR="00705039" w:rsidRPr="00172516" w:rsidRDefault="00705039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595" w:hanging="426"/>
              <w:rPr>
                <w:rFonts w:asciiTheme="majorHAnsi" w:eastAsia="Times New Roman" w:hAnsiTheme="majorHAnsi" w:cstheme="majorHAnsi"/>
                <w:lang w:eastAsia="sl-SI"/>
              </w:rPr>
            </w:pPr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Tools for the assessment of developmental speech and language disorders</w:t>
            </w:r>
          </w:p>
          <w:p w14:paraId="72CB075E" w14:textId="77777777" w:rsidR="00705039" w:rsidRPr="00172516" w:rsidRDefault="00705039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595" w:hanging="426"/>
              <w:rPr>
                <w:rFonts w:asciiTheme="majorHAnsi" w:eastAsia="Times New Roman" w:hAnsiTheme="majorHAnsi" w:cstheme="majorHAnsi"/>
                <w:lang w:eastAsia="sl-SI"/>
              </w:rPr>
            </w:pPr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Tools for the assessment of acquired speech and language disorders</w:t>
            </w:r>
          </w:p>
          <w:p w14:paraId="6FF61434" w14:textId="4D1A4E68" w:rsidR="00705039" w:rsidRPr="00172516" w:rsidRDefault="00705039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595" w:hanging="426"/>
              <w:rPr>
                <w:rFonts w:asciiTheme="majorHAnsi" w:eastAsia="Times New Roman" w:hAnsiTheme="majorHAnsi" w:cstheme="majorHAnsi"/>
                <w:lang w:eastAsia="sl-SI"/>
              </w:rPr>
            </w:pPr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Assessment of functional communication</w:t>
            </w:r>
          </w:p>
          <w:p w14:paraId="4E720893" w14:textId="6E907597" w:rsidR="00705039" w:rsidRPr="00172516" w:rsidRDefault="00705039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3" w:hanging="425"/>
              <w:rPr>
                <w:rFonts w:asciiTheme="majorHAnsi" w:eastAsia="Times New Roman" w:hAnsiTheme="majorHAnsi" w:cstheme="majorHAnsi"/>
                <w:lang w:eastAsia="sl-SI"/>
              </w:rPr>
            </w:pPr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Non-standardized data collection procedures in speech and language diagnostics</w:t>
            </w:r>
          </w:p>
          <w:p w14:paraId="07BFC8A5" w14:textId="2FD746D6" w:rsidR="00705039" w:rsidRPr="00172516" w:rsidRDefault="00705039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3" w:hanging="425"/>
              <w:rPr>
                <w:rFonts w:asciiTheme="majorHAnsi" w:eastAsia="Times New Roman" w:hAnsiTheme="majorHAnsi" w:cstheme="majorHAnsi"/>
                <w:lang w:eastAsia="sl-SI"/>
              </w:rPr>
            </w:pPr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lastRenderedPageBreak/>
              <w:t>Application of computer-based tools in speech and language assessment</w:t>
            </w:r>
          </w:p>
          <w:p w14:paraId="5CB8D1C7" w14:textId="77777777" w:rsidR="00705039" w:rsidRPr="00172516" w:rsidRDefault="00705039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3" w:hanging="425"/>
              <w:rPr>
                <w:rFonts w:asciiTheme="majorHAnsi" w:eastAsia="Times New Roman" w:hAnsiTheme="majorHAnsi" w:cstheme="majorHAnsi"/>
                <w:lang w:eastAsia="sl-SI"/>
              </w:rPr>
            </w:pPr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Differential diagnosis in speech and language diagnostics</w:t>
            </w:r>
          </w:p>
          <w:p w14:paraId="11FF7875" w14:textId="77777777" w:rsidR="00705039" w:rsidRPr="00172516" w:rsidRDefault="00705039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3" w:hanging="425"/>
              <w:rPr>
                <w:rFonts w:asciiTheme="majorHAnsi" w:eastAsia="Times New Roman" w:hAnsiTheme="majorHAnsi" w:cstheme="majorHAnsi"/>
                <w:lang w:eastAsia="sl-SI"/>
              </w:rPr>
            </w:pPr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Teamwork in speech and language pathology diagnostics</w:t>
            </w:r>
          </w:p>
          <w:p w14:paraId="7DDC182F" w14:textId="3280CB2E" w:rsidR="00705039" w:rsidRPr="00172516" w:rsidRDefault="00705039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3" w:hanging="425"/>
              <w:rPr>
                <w:rFonts w:asciiTheme="majorHAnsi" w:eastAsia="Times New Roman" w:hAnsiTheme="majorHAnsi" w:cstheme="majorHAnsi"/>
                <w:lang w:eastAsia="sl-SI"/>
              </w:rPr>
            </w:pPr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Speech and language pathologist’s report and diagnostic summary</w:t>
            </w:r>
          </w:p>
          <w:p w14:paraId="7F98D15C" w14:textId="6D770D79" w:rsidR="00705039" w:rsidRPr="00172516" w:rsidRDefault="00705039" w:rsidP="00CB1486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3" w:hanging="425"/>
              <w:rPr>
                <w:rFonts w:asciiTheme="majorHAnsi" w:eastAsia="Times New Roman" w:hAnsiTheme="majorHAnsi" w:cstheme="majorHAnsi"/>
                <w:lang w:eastAsia="sl-SI"/>
              </w:rPr>
            </w:pPr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Assessment of speech and language disorders as a basis for treatment planning</w:t>
            </w:r>
          </w:p>
          <w:p w14:paraId="14FD6389" w14:textId="52AEF575" w:rsidR="006E7A92" w:rsidRPr="00172516" w:rsidRDefault="006E7A92" w:rsidP="00705039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</w:p>
        </w:tc>
      </w:tr>
    </w:tbl>
    <w:p w14:paraId="4DD7D95C" w14:textId="77777777" w:rsidR="008F3928" w:rsidRPr="00172516" w:rsidRDefault="008F3928" w:rsidP="008F3928">
      <w:pPr>
        <w:spacing w:after="0" w:line="240" w:lineRule="auto"/>
        <w:rPr>
          <w:rFonts w:asciiTheme="majorHAnsi" w:eastAsia="Times New Roman" w:hAnsiTheme="majorHAnsi" w:cstheme="majorHAn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F3928" w:rsidRPr="00172516" w14:paraId="4C396AC2" w14:textId="77777777" w:rsidTr="007B7D67">
        <w:tc>
          <w:tcPr>
            <w:tcW w:w="9690" w:type="dxa"/>
            <w:gridSpan w:val="6"/>
          </w:tcPr>
          <w:p w14:paraId="6CBA9029" w14:textId="77777777" w:rsidR="008F3928" w:rsidRPr="00172516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it-IT"/>
              </w:rPr>
            </w:pPr>
            <w:r w:rsidRPr="00172516">
              <w:rPr>
                <w:rFonts w:asciiTheme="majorHAnsi" w:eastAsia="Times New Roman" w:hAnsiTheme="majorHAnsi" w:cstheme="majorHAnsi"/>
                <w:lang w:val="it-IT"/>
              </w:rPr>
              <w:br w:type="page"/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  <w:lang w:val="it-IT"/>
              </w:rPr>
              <w:t>Temeljni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  <w:lang w:val="it-IT"/>
              </w:rPr>
              <w:t>literatura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  <w:lang w:val="it-IT"/>
              </w:rPr>
              <w:t xml:space="preserve"> in viri / Readings:</w:t>
            </w:r>
          </w:p>
        </w:tc>
      </w:tr>
      <w:tr w:rsidR="008F3928" w:rsidRPr="00172516" w14:paraId="5E0AE0F9" w14:textId="77777777" w:rsidTr="007B7D67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63AD" w14:textId="77777777" w:rsidR="008F3928" w:rsidRPr="00172516" w:rsidRDefault="008F3928" w:rsidP="00F931E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u w:val="single"/>
              </w:rPr>
              <w:t>Temeljna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u w:val="single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u w:val="single"/>
              </w:rPr>
              <w:t>literatura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u w:val="single"/>
              </w:rPr>
              <w:t xml:space="preserve"> in </w:t>
            </w:r>
            <w:proofErr w:type="spellStart"/>
            <w:proofErr w:type="gramStart"/>
            <w:r w:rsidRPr="00172516">
              <w:rPr>
                <w:rFonts w:asciiTheme="majorHAnsi" w:eastAsia="Times New Roman" w:hAnsiTheme="majorHAnsi" w:cstheme="majorHAnsi"/>
                <w:u w:val="single"/>
              </w:rPr>
              <w:t>viri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u w:val="single"/>
              </w:rPr>
              <w:t xml:space="preserve">  /</w:t>
            </w:r>
            <w:proofErr w:type="gramEnd"/>
            <w:r w:rsidRPr="00172516">
              <w:rPr>
                <w:rFonts w:asciiTheme="majorHAnsi" w:eastAsia="Times New Roman" w:hAnsiTheme="majorHAnsi" w:cstheme="majorHAnsi"/>
                <w:u w:val="single"/>
              </w:rPr>
              <w:t xml:space="preserve"> Basic readings and sources:</w:t>
            </w:r>
          </w:p>
          <w:p w14:paraId="6E567C07" w14:textId="77777777" w:rsidR="0071782F" w:rsidRPr="00172516" w:rsidRDefault="0071782F" w:rsidP="0071782F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iCs/>
                <w:lang w:eastAsia="en-GB"/>
              </w:rPr>
            </w:pPr>
            <w:r w:rsidRPr="00172516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Hedge, M </w:t>
            </w:r>
            <w:r w:rsidRPr="00172516">
              <w:rPr>
                <w:rFonts w:asciiTheme="majorHAnsi" w:hAnsiTheme="majorHAnsi" w:cstheme="majorHAnsi"/>
                <w:color w:val="222222"/>
                <w:shd w:val="clear" w:color="auto" w:fill="FFFFFF"/>
                <w:lang w:val="en-US"/>
              </w:rPr>
              <w:t xml:space="preserve">&amp; </w:t>
            </w:r>
            <w:proofErr w:type="spellStart"/>
            <w:r w:rsidRPr="00172516">
              <w:rPr>
                <w:rFonts w:asciiTheme="majorHAnsi" w:hAnsiTheme="majorHAnsi" w:cstheme="majorHAnsi"/>
                <w:color w:val="222222"/>
                <w:shd w:val="clear" w:color="auto" w:fill="FFFFFF"/>
                <w:lang w:val="en-US"/>
              </w:rPr>
              <w:t>Pomaville</w:t>
            </w:r>
            <w:proofErr w:type="spellEnd"/>
            <w:r w:rsidRPr="00172516">
              <w:rPr>
                <w:rFonts w:asciiTheme="majorHAnsi" w:hAnsiTheme="majorHAnsi" w:cstheme="majorHAnsi"/>
                <w:color w:val="222222"/>
                <w:shd w:val="clear" w:color="auto" w:fill="FFFFFF"/>
                <w:lang w:val="en-US"/>
              </w:rPr>
              <w:t xml:space="preserve">, F. (2017). </w:t>
            </w:r>
            <w:r w:rsidRPr="00172516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Assessment of communication disorders in children, 3rd </w:t>
            </w:r>
            <w:proofErr w:type="spellStart"/>
            <w:r w:rsidRPr="00172516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edtion</w:t>
            </w:r>
            <w:proofErr w:type="spellEnd"/>
            <w:r w:rsidRPr="00172516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. </w:t>
            </w:r>
            <w:proofErr w:type="spellStart"/>
            <w:r w:rsidRPr="00172516"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  <w:t>Plural</w:t>
            </w:r>
            <w:proofErr w:type="spellEnd"/>
            <w:r w:rsidRPr="00172516"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  <w:t xml:space="preserve"> Publishing. </w:t>
            </w:r>
            <w:hyperlink r:id="rId9" w:history="1">
              <w:r w:rsidRPr="00172516">
                <w:rPr>
                  <w:rStyle w:val="Hiperpovezava"/>
                  <w:rFonts w:asciiTheme="majorHAnsi" w:hAnsiTheme="majorHAnsi" w:cstheme="majorHAnsi"/>
                  <w:shd w:val="clear" w:color="auto" w:fill="FFFFFF"/>
                  <w:lang w:val="it-IT"/>
                </w:rPr>
                <w:t>http://208.72.58.200/media/media_acdc3e_SamplePages.pdf</w:t>
              </w:r>
            </w:hyperlink>
            <w:r w:rsidRPr="00172516"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  <w:t xml:space="preserve"> </w:t>
            </w:r>
          </w:p>
          <w:p w14:paraId="45E382BB" w14:textId="72273352" w:rsidR="00630017" w:rsidRPr="00172516" w:rsidRDefault="00630017" w:rsidP="004C19E5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iCs/>
                <w:lang w:eastAsia="en-GB"/>
              </w:rPr>
            </w:pPr>
            <w:proofErr w:type="spellStart"/>
            <w:r w:rsidRPr="00172516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Vukovi</w:t>
            </w:r>
            <w:proofErr w:type="spellEnd"/>
            <w:r w:rsidRPr="00172516">
              <w:rPr>
                <w:rFonts w:asciiTheme="majorHAnsi" w:hAnsiTheme="majorHAnsi" w:cstheme="majorHAnsi"/>
                <w:color w:val="222222"/>
                <w:shd w:val="clear" w:color="auto" w:fill="FFFFFF"/>
                <w:lang w:val="sr-Latn-RS"/>
              </w:rPr>
              <w:t>ć, M.</w:t>
            </w:r>
            <w:r w:rsidRPr="00172516">
              <w:rPr>
                <w:rFonts w:asciiTheme="majorHAnsi" w:eastAsia="Times New Roman" w:hAnsiTheme="majorHAnsi" w:cstheme="majorHAnsi"/>
                <w:iCs/>
                <w:lang w:eastAsia="en-GB"/>
              </w:rPr>
              <w:t xml:space="preserve"> Diagnostics of neurogenic language disorders. In press </w:t>
            </w:r>
          </w:p>
          <w:p w14:paraId="265C04A9" w14:textId="77777777" w:rsidR="008F3928" w:rsidRPr="00172516" w:rsidRDefault="008F3928" w:rsidP="00F931E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u w:val="single"/>
              </w:rPr>
              <w:t>Dodatna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u w:val="single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u w:val="single"/>
              </w:rPr>
              <w:t>literatura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u w:val="single"/>
              </w:rPr>
              <w:t xml:space="preserve"> / Supplementary readings:</w:t>
            </w:r>
          </w:p>
          <w:p w14:paraId="574CB427" w14:textId="359EF766" w:rsidR="0071782F" w:rsidRPr="00172516" w:rsidRDefault="0071782F" w:rsidP="0071782F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iCs/>
                <w:lang w:eastAsia="en-GB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color w:val="000000" w:themeColor="text1"/>
              </w:rPr>
              <w:t>Buljančević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, M.,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color w:val="000000" w:themeColor="text1"/>
              </w:rPr>
              <w:t>Vuković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, M. (1999). </w:t>
            </w:r>
            <w:r w:rsidRPr="00172516">
              <w:rPr>
                <w:rFonts w:asciiTheme="majorHAnsi" w:eastAsia="Times New Roman" w:hAnsiTheme="majorHAnsi" w:cstheme="majorHAnsi"/>
                <w:color w:val="000000" w:themeColor="text1"/>
                <w:lang w:val="sr-Latn-RS"/>
              </w:rPr>
              <w:t>Teorijski aspekti logopedske dijagnostike</w:t>
            </w:r>
            <w:r w:rsidRPr="00172516">
              <w:rPr>
                <w:rFonts w:asciiTheme="majorHAnsi" w:eastAsia="Times New Roman" w:hAnsiTheme="majorHAnsi" w:cstheme="majorHAnsi"/>
                <w:color w:val="000000" w:themeColor="text1"/>
              </w:rPr>
              <w:t xml:space="preserve">. </w:t>
            </w:r>
            <w:r w:rsidRPr="00172516">
              <w:rPr>
                <w:rFonts w:asciiTheme="majorHAnsi" w:eastAsia="Times New Roman" w:hAnsiTheme="majorHAnsi" w:cstheme="majorHAnsi"/>
                <w:i/>
                <w:iCs/>
                <w:color w:val="000000" w:themeColor="text1"/>
                <w:lang w:val="sr-Latn-RS"/>
              </w:rPr>
              <w:t xml:space="preserve">Rehabilitacija hendikepiranih, </w:t>
            </w:r>
            <w:r w:rsidRPr="00172516">
              <w:rPr>
                <w:rFonts w:asciiTheme="majorHAnsi" w:eastAsia="Times New Roman" w:hAnsiTheme="majorHAnsi" w:cstheme="majorHAnsi"/>
                <w:color w:val="000000" w:themeColor="text1"/>
              </w:rPr>
              <w:t>1-2, 7-16</w:t>
            </w:r>
            <w:r w:rsidRPr="00172516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Vuković M (2024).</w:t>
            </w:r>
            <w:r w:rsidRPr="00172516">
              <w:rPr>
                <w:rFonts w:asciiTheme="majorHAnsi" w:eastAsia="Times New Roman" w:hAnsiTheme="majorHAnsi" w:cstheme="majorHAnsi"/>
                <w:iCs/>
                <w:lang w:eastAsia="en-GB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iCs/>
                <w:lang w:eastAsia="en-GB"/>
              </w:rPr>
              <w:t>Afaziologija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iCs/>
                <w:lang w:eastAsia="en-GB"/>
              </w:rPr>
              <w:t>, 6</w:t>
            </w:r>
            <w:r w:rsidRPr="00172516">
              <w:rPr>
                <w:rFonts w:asciiTheme="majorHAnsi" w:eastAsia="Times New Roman" w:hAnsiTheme="majorHAnsi" w:cstheme="majorHAnsi"/>
                <w:iCs/>
                <w:vertAlign w:val="superscript"/>
                <w:lang w:eastAsia="en-GB"/>
              </w:rPr>
              <w:t>th</w:t>
            </w:r>
            <w:r w:rsidRPr="00172516">
              <w:rPr>
                <w:rFonts w:asciiTheme="majorHAnsi" w:eastAsia="Times New Roman" w:hAnsiTheme="majorHAnsi" w:cstheme="majorHAnsi"/>
                <w:iCs/>
                <w:lang w:eastAsia="en-GB"/>
              </w:rPr>
              <w:t xml:space="preserve"> edition. Srpska </w:t>
            </w:r>
            <w:r w:rsidRPr="00172516">
              <w:rPr>
                <w:rFonts w:asciiTheme="majorHAnsi" w:eastAsia="Times New Roman" w:hAnsiTheme="majorHAnsi" w:cstheme="majorHAnsi"/>
                <w:iCs/>
                <w:lang w:val="sr-Latn-RS" w:eastAsia="en-GB"/>
              </w:rPr>
              <w:t>logopedska asocijacija</w:t>
            </w:r>
            <w:r w:rsidRPr="00172516">
              <w:rPr>
                <w:rFonts w:asciiTheme="majorHAnsi" w:eastAsia="Times New Roman" w:hAnsiTheme="majorHAnsi" w:cstheme="majorHAnsi"/>
                <w:iCs/>
                <w:lang w:eastAsia="en-GB"/>
              </w:rPr>
              <w:t xml:space="preserve"> (pp.397-433). </w:t>
            </w:r>
          </w:p>
          <w:p w14:paraId="34A827B1" w14:textId="77777777" w:rsidR="0071782F" w:rsidRPr="00172516" w:rsidRDefault="0071782F" w:rsidP="0071782F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iCs/>
                <w:lang w:eastAsia="en-GB"/>
              </w:rPr>
            </w:pPr>
            <w:proofErr w:type="spellStart"/>
            <w:r w:rsidRPr="00172516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Vuković</w:t>
            </w:r>
            <w:proofErr w:type="spellEnd"/>
            <w:r w:rsidRPr="00172516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 M.</w:t>
            </w:r>
            <w:r w:rsidRPr="00172516">
              <w:rPr>
                <w:rFonts w:asciiTheme="majorHAnsi" w:eastAsia="Times New Roman" w:hAnsiTheme="majorHAnsi" w:cstheme="majorHAnsi"/>
                <w:iCs/>
                <w:lang w:eastAsia="en-GB"/>
              </w:rPr>
              <w:t xml:space="preserve"> (2022).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iCs/>
                <w:lang w:eastAsia="en-GB"/>
              </w:rPr>
              <w:t>Tretman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iCs/>
                <w:lang w:eastAsia="en-GB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iCs/>
                <w:lang w:eastAsia="en-GB"/>
              </w:rPr>
              <w:t>afazija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iCs/>
                <w:lang w:eastAsia="en-GB"/>
              </w:rPr>
              <w:t>, 4</w:t>
            </w:r>
            <w:r w:rsidRPr="00172516">
              <w:rPr>
                <w:rFonts w:asciiTheme="majorHAnsi" w:eastAsia="Times New Roman" w:hAnsiTheme="majorHAnsi" w:cstheme="majorHAnsi"/>
                <w:iCs/>
                <w:vertAlign w:val="superscript"/>
                <w:lang w:eastAsia="en-GB"/>
              </w:rPr>
              <w:t>th</w:t>
            </w:r>
            <w:r w:rsidRPr="00172516">
              <w:rPr>
                <w:rFonts w:asciiTheme="majorHAnsi" w:eastAsia="Times New Roman" w:hAnsiTheme="majorHAnsi" w:cstheme="majorHAnsi"/>
                <w:iCs/>
                <w:lang w:eastAsia="en-GB"/>
              </w:rPr>
              <w:t xml:space="preserve"> edition. </w:t>
            </w:r>
            <w:proofErr w:type="gramStart"/>
            <w:r w:rsidRPr="00172516">
              <w:rPr>
                <w:rFonts w:asciiTheme="majorHAnsi" w:eastAsia="Times New Roman" w:hAnsiTheme="majorHAnsi" w:cstheme="majorHAnsi"/>
                <w:iCs/>
                <w:lang w:eastAsia="en-GB"/>
              </w:rPr>
              <w:t xml:space="preserve">Srpska 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iCs/>
                <w:lang w:eastAsia="en-GB"/>
              </w:rPr>
              <w:t>logopedska</w:t>
            </w:r>
            <w:proofErr w:type="spellEnd"/>
            <w:proofErr w:type="gramEnd"/>
            <w:r w:rsidRPr="00172516">
              <w:rPr>
                <w:rFonts w:asciiTheme="majorHAnsi" w:eastAsia="Times New Roman" w:hAnsiTheme="majorHAnsi" w:cstheme="majorHAnsi"/>
                <w:iCs/>
                <w:lang w:eastAsia="en-GB"/>
              </w:rPr>
              <w:t xml:space="preserve"> </w:t>
            </w:r>
            <w:r w:rsidRPr="00172516">
              <w:rPr>
                <w:rFonts w:asciiTheme="majorHAnsi" w:eastAsia="Times New Roman" w:hAnsiTheme="majorHAnsi" w:cstheme="majorHAnsi"/>
                <w:iCs/>
                <w:lang w:val="sr-Latn-RS" w:eastAsia="en-GB"/>
              </w:rPr>
              <w:t>asocijacija</w:t>
            </w:r>
            <w:r w:rsidRPr="00172516">
              <w:rPr>
                <w:rFonts w:asciiTheme="majorHAnsi" w:eastAsia="Times New Roman" w:hAnsiTheme="majorHAnsi" w:cstheme="majorHAnsi"/>
                <w:iCs/>
                <w:lang w:eastAsia="en-GB"/>
              </w:rPr>
              <w:t xml:space="preserve"> (pp. 341-402). </w:t>
            </w:r>
          </w:p>
          <w:p w14:paraId="4A34937C" w14:textId="52CAC1CB" w:rsidR="00897516" w:rsidRPr="00172516" w:rsidRDefault="0071782F" w:rsidP="0071782F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Times New Roman" w:hAnsiTheme="majorHAnsi" w:cstheme="majorHAnsi"/>
                <w:iCs/>
                <w:lang w:val="sr-Latn-RS" w:eastAsia="en-GB"/>
              </w:rPr>
            </w:pPr>
            <w:proofErr w:type="spellStart"/>
            <w:r w:rsidRPr="00172516"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  <w:t>Vuković</w:t>
            </w:r>
            <w:proofErr w:type="spellEnd"/>
            <w:r w:rsidRPr="00172516"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  <w:t>, M.</w:t>
            </w:r>
            <w:r w:rsidRPr="00172516">
              <w:rPr>
                <w:rFonts w:asciiTheme="majorHAnsi" w:eastAsia="Times New Roman" w:hAnsiTheme="majorHAnsi" w:cstheme="majorHAnsi"/>
                <w:iCs/>
                <w:lang w:val="it-IT" w:eastAsia="en-GB"/>
              </w:rPr>
              <w:t xml:space="preserve"> (2019). </w:t>
            </w:r>
            <w:r w:rsidRPr="00172516">
              <w:rPr>
                <w:rFonts w:asciiTheme="majorHAnsi" w:eastAsia="Times New Roman" w:hAnsiTheme="majorHAnsi" w:cstheme="majorHAnsi"/>
                <w:iCs/>
                <w:lang w:val="sr-Latn-RS" w:eastAsia="en-GB"/>
              </w:rPr>
              <w:t xml:space="preserve">Neurodegenerativni poremećaji govora i jezika. Univerzitet u Beogradu – Fakultet za specijalnu edukaciju i rehabilitaciju (pp. 149-161). </w:t>
            </w:r>
          </w:p>
        </w:tc>
      </w:tr>
      <w:tr w:rsidR="008F3928" w:rsidRPr="00172516" w14:paraId="539B5225" w14:textId="77777777" w:rsidTr="007B7D6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5A3FF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r-Latn-RS"/>
              </w:rPr>
            </w:pPr>
          </w:p>
          <w:p w14:paraId="70514AEB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Cilji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kompetence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152" w:type="dxa"/>
            <w:gridSpan w:val="2"/>
          </w:tcPr>
          <w:p w14:paraId="79B41F0A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7C4A3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40DF5A63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172516">
              <w:rPr>
                <w:rFonts w:asciiTheme="majorHAnsi" w:eastAsia="Times New Roman" w:hAnsiTheme="majorHAnsi" w:cstheme="majorHAnsi"/>
                <w:b/>
              </w:rPr>
              <w:t>Objectives and competences:</w:t>
            </w:r>
          </w:p>
        </w:tc>
      </w:tr>
      <w:tr w:rsidR="008F3928" w:rsidRPr="00172516" w14:paraId="555E16AD" w14:textId="77777777" w:rsidTr="007B7D67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288A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u w:val="single"/>
              </w:rPr>
              <w:t>Cilji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293EFA78" w14:textId="1BCFA1FF" w:rsidR="00055829" w:rsidRPr="00172516" w:rsidRDefault="0005582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</w:rPr>
              <w:t>Študent</w:t>
            </w:r>
            <w:proofErr w:type="spellEnd"/>
            <w:r w:rsidRPr="00172516">
              <w:rPr>
                <w:rFonts w:asciiTheme="majorHAnsi" w:eastAsia="Times New Roman" w:hAnsiTheme="majorHAnsi" w:cstheme="majorHAnsi"/>
              </w:rPr>
              <w:t>/</w:t>
            </w:r>
            <w:r w:rsidR="00D82CA4" w:rsidRPr="00172516">
              <w:rPr>
                <w:rFonts w:asciiTheme="majorHAnsi" w:eastAsia="Times New Roman" w:hAnsiTheme="majorHAnsi" w:cstheme="majorHAnsi"/>
              </w:rPr>
              <w:t>-</w:t>
            </w:r>
            <w:r w:rsidRPr="00172516">
              <w:rPr>
                <w:rFonts w:asciiTheme="majorHAnsi" w:eastAsia="Times New Roman" w:hAnsiTheme="majorHAnsi" w:cstheme="majorHAnsi"/>
              </w:rPr>
              <w:t>ka:</w:t>
            </w:r>
          </w:p>
          <w:p w14:paraId="7A1441A1" w14:textId="77777777" w:rsidR="00CB1486" w:rsidRPr="00172516" w:rsidRDefault="00CB1486" w:rsidP="00CB1486">
            <w:pPr>
              <w:pStyle w:val="Odstavekseznama"/>
              <w:numPr>
                <w:ilvl w:val="0"/>
                <w:numId w:val="4"/>
              </w:numPr>
              <w:spacing w:after="0"/>
              <w:ind w:left="390" w:hanging="180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pozna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razume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diagnostične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postopke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v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logopediji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7626B166" w14:textId="0C4EB84C" w:rsidR="00CB1486" w:rsidRPr="00172516" w:rsidRDefault="00CB1486" w:rsidP="00CB1486">
            <w:pPr>
              <w:pStyle w:val="Odstavekseznama"/>
              <w:numPr>
                <w:ilvl w:val="0"/>
                <w:numId w:val="4"/>
              </w:numPr>
              <w:spacing w:after="0"/>
              <w:ind w:left="390" w:hanging="180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pridobi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znanje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o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metodah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ocenjevanja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razvojnih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motenj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govora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jezika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45709642" w14:textId="1D774667" w:rsidR="00CB1486" w:rsidRPr="00172516" w:rsidRDefault="00CB1486" w:rsidP="00CB1486">
            <w:pPr>
              <w:pStyle w:val="Odstavekseznama"/>
              <w:numPr>
                <w:ilvl w:val="0"/>
                <w:numId w:val="4"/>
              </w:numPr>
              <w:spacing w:after="0"/>
              <w:ind w:left="390" w:hanging="180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pridobi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znanje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o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metodah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ocenjevanja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pridobljenih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motenj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govora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jezika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0B4133BA" w14:textId="247EA987" w:rsidR="00CB1486" w:rsidRPr="00172516" w:rsidRDefault="00CB1486" w:rsidP="00CB1486">
            <w:pPr>
              <w:pStyle w:val="Odstavekseznama"/>
              <w:numPr>
                <w:ilvl w:val="0"/>
                <w:numId w:val="4"/>
              </w:numPr>
              <w:spacing w:after="0"/>
              <w:ind w:left="390" w:hanging="180"/>
              <w:rPr>
                <w:rFonts w:asciiTheme="majorHAnsi" w:eastAsia="Times New Roman" w:hAnsiTheme="majorHAnsi" w:cstheme="majorHAnsi"/>
                <w:lang w:val="it-IT"/>
              </w:rPr>
            </w:pPr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se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nauči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razume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uporablja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primerja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teste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druge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diagnostične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instrumente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ki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se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uporabljajo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pri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ocenjevanju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motenj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govora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jezika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komunikacije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0786804B" w14:textId="39F27970" w:rsidR="00B723BB" w:rsidRPr="00172516" w:rsidRDefault="00CB1486" w:rsidP="00CB1486">
            <w:pPr>
              <w:pStyle w:val="Odstavekseznama"/>
              <w:numPr>
                <w:ilvl w:val="0"/>
                <w:numId w:val="4"/>
              </w:numPr>
              <w:spacing w:after="0"/>
              <w:ind w:left="390" w:hanging="180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pozna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razume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vlogo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logopeda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drugih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članov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tima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pri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diagnostiki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motenj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govora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jezika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>.</w:t>
            </w:r>
          </w:p>
          <w:p w14:paraId="4DAE7A2F" w14:textId="77777777" w:rsidR="00CB1486" w:rsidRPr="00172516" w:rsidRDefault="00CB1486" w:rsidP="00CB1486">
            <w:pPr>
              <w:spacing w:after="0"/>
              <w:rPr>
                <w:rFonts w:asciiTheme="majorHAnsi" w:eastAsia="Times New Roman" w:hAnsiTheme="majorHAnsi" w:cstheme="majorHAnsi"/>
                <w:lang w:val="it-IT"/>
              </w:rPr>
            </w:pPr>
          </w:p>
          <w:p w14:paraId="3489E6E8" w14:textId="1B7AB640" w:rsidR="00B723BB" w:rsidRPr="00172516" w:rsidRDefault="00B723BB" w:rsidP="00CB1486">
            <w:pPr>
              <w:spacing w:after="0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u w:val="single"/>
              </w:rPr>
              <w:t>Splošne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u w:val="single"/>
              </w:rPr>
              <w:t xml:space="preserve"> competence:</w:t>
            </w:r>
          </w:p>
          <w:p w14:paraId="050BB0B1" w14:textId="440FEDC4" w:rsidR="00B723BB" w:rsidRPr="00172516" w:rsidRDefault="00B723BB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</w:rPr>
              <w:t>Študent</w:t>
            </w:r>
            <w:proofErr w:type="spellEnd"/>
            <w:r w:rsidRPr="00172516">
              <w:rPr>
                <w:rFonts w:asciiTheme="majorHAnsi" w:eastAsia="Times New Roman" w:hAnsiTheme="majorHAnsi" w:cstheme="majorHAnsi"/>
              </w:rPr>
              <w:t>/-ka:</w:t>
            </w:r>
          </w:p>
          <w:p w14:paraId="5B872862" w14:textId="2C9743ED" w:rsidR="002D570F" w:rsidRPr="00172516" w:rsidRDefault="002D570F" w:rsidP="002D570F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je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sposoben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/-a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vzpostaviti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razviti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empatski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odnos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s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klienti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sodelavci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6B25266B" w14:textId="073A19EC" w:rsidR="002D570F" w:rsidRPr="00172516" w:rsidRDefault="002D570F" w:rsidP="002D570F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je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proaktiven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0B3FC984" w14:textId="3488628C" w:rsidR="002D570F" w:rsidRPr="00172516" w:rsidRDefault="002D570F" w:rsidP="002D570F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lastRenderedPageBreak/>
              <w:t>svoje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znanje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uporablja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za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izbiro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najprimernejših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rešitev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v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danih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okoliščinah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29227D22" w14:textId="3212F341" w:rsidR="002D570F" w:rsidRPr="00172516" w:rsidRDefault="002D570F" w:rsidP="002D570F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analizira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informacije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iz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njih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izpelje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ustrezne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zaključke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2B275353" w14:textId="6C9DE93F" w:rsidR="002D570F" w:rsidRPr="00172516" w:rsidRDefault="002D570F" w:rsidP="002D570F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je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prilagodljiv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/-a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svoje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vedenje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prilagaja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novim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situacijam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1EB4660E" w14:textId="0109FCFE" w:rsidR="002D570F" w:rsidRPr="00172516" w:rsidRDefault="002D570F" w:rsidP="002D570F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prevzema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odgovornost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za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nadaljnje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strokovno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izpopolnjevanje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izobraževanje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4DB4EFD0" w14:textId="6E40CA6D" w:rsidR="002D570F" w:rsidRPr="00172516" w:rsidRDefault="002D570F" w:rsidP="002D570F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je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sposoben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/-a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učinkovito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delati v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timu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>.</w:t>
            </w:r>
          </w:p>
          <w:p w14:paraId="6BAB3577" w14:textId="77777777" w:rsidR="002D570F" w:rsidRPr="00172516" w:rsidRDefault="002D570F" w:rsidP="002D570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FF0000"/>
                <w:lang w:val="it-IT"/>
              </w:rPr>
            </w:pPr>
          </w:p>
          <w:p w14:paraId="72D87AA5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u w:val="single"/>
              </w:rPr>
              <w:t>Predmetnospecifične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u w:val="single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u w:val="single"/>
              </w:rPr>
              <w:t>kompetence</w:t>
            </w:r>
            <w:proofErr w:type="spellEnd"/>
            <w:r w:rsidRPr="00172516">
              <w:rPr>
                <w:rFonts w:asciiTheme="majorHAnsi" w:eastAsia="Times New Roman" w:hAnsiTheme="majorHAnsi" w:cstheme="majorHAnsi"/>
              </w:rPr>
              <w:t>:</w:t>
            </w:r>
          </w:p>
          <w:p w14:paraId="598CB490" w14:textId="77777777" w:rsidR="004A3DE4" w:rsidRPr="00172516" w:rsidRDefault="004A3DE4" w:rsidP="004A3DE4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Študent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/-ka:</w:t>
            </w:r>
          </w:p>
          <w:p w14:paraId="2C773027" w14:textId="77777777" w:rsidR="00044C59" w:rsidRPr="00172516" w:rsidRDefault="00044C59" w:rsidP="00044C59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Področje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prakse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:</w:t>
            </w:r>
          </w:p>
          <w:p w14:paraId="737F2573" w14:textId="57037129" w:rsidR="00044C59" w:rsidRPr="00172516" w:rsidRDefault="00044C59" w:rsidP="00044C59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372" w:hanging="284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je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sposoben</w:t>
            </w:r>
            <w:proofErr w:type="spellEnd"/>
            <w:r w:rsidR="002D570F" w:rsidRPr="00172516">
              <w:rPr>
                <w:rFonts w:asciiTheme="majorHAnsi" w:eastAsia="Times New Roman" w:hAnsiTheme="majorHAnsi" w:cstheme="majorHAnsi"/>
                <w:lang w:val="it-IT" w:eastAsia="sl-SI"/>
              </w:rPr>
              <w:t>/-a</w:t>
            </w:r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ocenjevati</w:t>
            </w:r>
            <w:proofErr w:type="spellEnd"/>
            <w:r w:rsidR="0071782F"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</w:t>
            </w:r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diagnosticirati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ljudi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motnjami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govora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jezika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komunikacije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  <w:p w14:paraId="1B24E68A" w14:textId="77777777" w:rsidR="0071782F" w:rsidRPr="00172516" w:rsidRDefault="0071782F" w:rsidP="0071782F">
            <w:pPr>
              <w:spacing w:after="0" w:line="240" w:lineRule="auto"/>
              <w:ind w:left="88"/>
              <w:rPr>
                <w:rFonts w:asciiTheme="majorHAnsi" w:eastAsia="Times New Roman" w:hAnsiTheme="majorHAnsi" w:cstheme="majorHAnsi"/>
                <w:lang w:val="it-IT" w:eastAsia="sl-SI"/>
              </w:rPr>
            </w:pPr>
          </w:p>
          <w:p w14:paraId="6FCCB272" w14:textId="5F780A02" w:rsidR="00044C59" w:rsidRPr="00172516" w:rsidRDefault="00044C59" w:rsidP="0071782F">
            <w:pPr>
              <w:spacing w:after="0" w:line="240" w:lineRule="auto"/>
              <w:ind w:left="88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Obseg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ocenjevanja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prepoznavanja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govornih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jezikovnih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komunikacijskih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motenj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:</w:t>
            </w:r>
          </w:p>
          <w:p w14:paraId="1AE6C16B" w14:textId="0F90EB2B" w:rsidR="00044C59" w:rsidRPr="00172516" w:rsidRDefault="00044C59" w:rsidP="00044C59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372" w:hanging="284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prepoznava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razume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vpliv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različnih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situacij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okolij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ali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kontekstov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na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težave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klienta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</w:p>
          <w:p w14:paraId="4D510401" w14:textId="583B6EDD" w:rsidR="0071782F" w:rsidRPr="00172516" w:rsidRDefault="00044C59" w:rsidP="0071782F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372" w:hanging="284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je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sposoben</w:t>
            </w:r>
            <w:proofErr w:type="spellEnd"/>
            <w:r w:rsidR="002D570F" w:rsidRPr="00172516">
              <w:rPr>
                <w:rFonts w:asciiTheme="majorHAnsi" w:eastAsia="Times New Roman" w:hAnsiTheme="majorHAnsi" w:cstheme="majorHAnsi"/>
                <w:lang w:val="it-IT" w:eastAsia="sl-SI"/>
              </w:rPr>
              <w:t>/-a</w:t>
            </w:r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na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podlagi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natančne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analize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interpretacije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rezultatov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ocenjevanja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oblikovati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zaključke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ter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vključiti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druge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relevantne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informacije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pridobljene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iz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ustreznih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virov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</w:p>
          <w:p w14:paraId="036A98C3" w14:textId="2BF005B9" w:rsidR="00C741A8" w:rsidRPr="00172516" w:rsidRDefault="00044C59" w:rsidP="0071782F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372" w:hanging="284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je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sposoben</w:t>
            </w:r>
            <w:proofErr w:type="spellEnd"/>
            <w:r w:rsidR="002D570F" w:rsidRPr="00172516">
              <w:rPr>
                <w:rFonts w:asciiTheme="majorHAnsi" w:eastAsia="Times New Roman" w:hAnsiTheme="majorHAnsi" w:cstheme="majorHAnsi"/>
                <w:lang w:val="it-IT" w:eastAsia="sl-SI"/>
              </w:rPr>
              <w:t>/-a</w:t>
            </w:r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pripraviti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oblikovati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ustna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pisna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poročila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o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rezultatih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ocenjevanja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vključno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njihovo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analizo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interpretacijo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  <w:p w14:paraId="5B3BA785" w14:textId="77777777" w:rsidR="0071782F" w:rsidRPr="00172516" w:rsidRDefault="0071782F" w:rsidP="0071782F">
            <w:p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/>
              </w:rPr>
            </w:pPr>
          </w:p>
          <w:p w14:paraId="153E0A79" w14:textId="77777777" w:rsidR="002D570F" w:rsidRPr="00172516" w:rsidRDefault="002D570F" w:rsidP="002D570F">
            <w:p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u w:val="single"/>
                <w:lang w:val="it-IT" w:eastAsia="sl-SI"/>
              </w:rPr>
              <w:t>Obravnava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:</w:t>
            </w:r>
          </w:p>
          <w:p w14:paraId="08247065" w14:textId="04FEB6D4" w:rsidR="002D570F" w:rsidRPr="00172516" w:rsidRDefault="002D570F" w:rsidP="002D570F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371" w:hanging="371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je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sposoben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/-a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integrirati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rezultate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ocenjevanja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druge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relevantne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informacije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za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določanje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ciljev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</w:p>
          <w:p w14:paraId="78F87B26" w14:textId="752862DC" w:rsidR="002D570F" w:rsidRPr="00172516" w:rsidRDefault="002D570F" w:rsidP="002D570F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371" w:hanging="371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razume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teorije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principe,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na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katerih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temeljijo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specifični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modeli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diagnostike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v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logopediji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</w:p>
          <w:p w14:paraId="6F99644D" w14:textId="115A0073" w:rsidR="002D570F" w:rsidRPr="00172516" w:rsidRDefault="002D570F" w:rsidP="002D570F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371" w:hanging="371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je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sposoben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/-a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izbrati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načrtovati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učinkovite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metode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ocenjevanja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</w:p>
          <w:p w14:paraId="6AA9D5C8" w14:textId="6BFA9E11" w:rsidR="002D570F" w:rsidRPr="00172516" w:rsidRDefault="002D570F" w:rsidP="002D570F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371" w:hanging="371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je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sposoben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/-a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uporabljati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ustrezne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diagnostične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metode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tehnike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pri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tem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pa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uporablja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primerne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materiale,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instrumente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opremo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</w:p>
          <w:p w14:paraId="549945AB" w14:textId="77777777" w:rsidR="009B176D" w:rsidRPr="00172516" w:rsidRDefault="002D570F" w:rsidP="002D570F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371" w:hanging="371"/>
              <w:rPr>
                <w:rFonts w:asciiTheme="majorHAnsi" w:eastAsia="Times New Roman" w:hAnsiTheme="majorHAnsi" w:cstheme="majorHAnsi"/>
                <w:color w:val="FF0000"/>
                <w:lang w:val="it-IT"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razume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koncepte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učinkovitosti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pri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ocenjevanju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motenj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govora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jezika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komunikacije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  <w:p w14:paraId="05D84FA4" w14:textId="77777777" w:rsidR="002D570F" w:rsidRPr="00172516" w:rsidRDefault="002D570F" w:rsidP="002D570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FF0000"/>
                <w:lang w:val="it-IT" w:eastAsia="sl-SI"/>
              </w:rPr>
            </w:pPr>
          </w:p>
          <w:p w14:paraId="27F86A3A" w14:textId="77777777" w:rsidR="002D570F" w:rsidRPr="00172516" w:rsidRDefault="002D570F" w:rsidP="002D570F">
            <w:p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Poklicni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razvoj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nadaljnje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izobraževanje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etična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odgovornost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:</w:t>
            </w:r>
          </w:p>
          <w:p w14:paraId="23C28242" w14:textId="77777777" w:rsidR="002D570F" w:rsidRPr="00172516" w:rsidRDefault="002D570F" w:rsidP="002D570F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371" w:hanging="1292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razume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poklicno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vlogo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njenemeje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</w:p>
          <w:p w14:paraId="5E32F565" w14:textId="110263FC" w:rsidR="002D570F" w:rsidRPr="00172516" w:rsidRDefault="002D570F" w:rsidP="002D570F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ind w:left="371" w:hanging="1292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skrbi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za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osebni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poklicni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razvoj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razvoj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medosebnih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komunikacijskih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veščin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D0B9D" w14:textId="77777777" w:rsidR="008F3928" w:rsidRPr="00172516" w:rsidRDefault="008C686B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it-IT"/>
              </w:rPr>
            </w:pPr>
            <w:r w:rsidRPr="00172516">
              <w:rPr>
                <w:rFonts w:asciiTheme="majorHAnsi" w:eastAsia="Times New Roman" w:hAnsiTheme="majorHAnsi" w:cstheme="majorHAnsi"/>
                <w:b/>
                <w:lang w:val="it-IT"/>
              </w:rPr>
              <w:lastRenderedPageBreak/>
              <w:t xml:space="preserve"> 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8D27" w14:textId="77777777" w:rsidR="00B22A9A" w:rsidRPr="00172516" w:rsidRDefault="00B22A9A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172516">
              <w:rPr>
                <w:rFonts w:asciiTheme="majorHAnsi" w:eastAsia="Times New Roman" w:hAnsiTheme="majorHAnsi" w:cstheme="majorHAnsi"/>
                <w:u w:val="single"/>
              </w:rPr>
              <w:t>Objectives:</w:t>
            </w:r>
          </w:p>
          <w:p w14:paraId="083FD522" w14:textId="11B99E18" w:rsidR="00B22A9A" w:rsidRPr="00172516" w:rsidRDefault="00431FFE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Student</w:t>
            </w:r>
            <w:r w:rsidR="00B22A9A" w:rsidRPr="00172516">
              <w:rPr>
                <w:rFonts w:asciiTheme="majorHAnsi" w:eastAsia="Times New Roman" w:hAnsiTheme="majorHAnsi" w:cstheme="majorHAnsi"/>
              </w:rPr>
              <w:t>:</w:t>
            </w:r>
          </w:p>
          <w:p w14:paraId="4522431B" w14:textId="7411D438" w:rsidR="003365EA" w:rsidRPr="00172516" w:rsidRDefault="003365EA" w:rsidP="003365EA">
            <w:pPr>
              <w:pStyle w:val="Odstavekseznama"/>
              <w:numPr>
                <w:ilvl w:val="0"/>
                <w:numId w:val="4"/>
              </w:numPr>
              <w:spacing w:after="0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knows and understands the diagnostic procedures in speech and language pathology;</w:t>
            </w:r>
          </w:p>
          <w:p w14:paraId="4E75469D" w14:textId="16879181" w:rsidR="003365EA" w:rsidRPr="00172516" w:rsidRDefault="003365EA" w:rsidP="003365EA">
            <w:pPr>
              <w:pStyle w:val="Odstavekseznama"/>
              <w:numPr>
                <w:ilvl w:val="0"/>
                <w:numId w:val="4"/>
              </w:numPr>
              <w:spacing w:after="0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 xml:space="preserve"> acquires knowledge of assessment methods for developmental speech and language disorders;</w:t>
            </w:r>
          </w:p>
          <w:p w14:paraId="0422CCC8" w14:textId="5B131AAD" w:rsidR="003365EA" w:rsidRPr="00172516" w:rsidRDefault="003365EA" w:rsidP="003365EA">
            <w:pPr>
              <w:pStyle w:val="Odstavekseznama"/>
              <w:numPr>
                <w:ilvl w:val="0"/>
                <w:numId w:val="4"/>
              </w:numPr>
              <w:spacing w:after="0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acquires knowledge of assessment methods for acquired speech and language disorders;</w:t>
            </w:r>
          </w:p>
          <w:p w14:paraId="4616BCAB" w14:textId="06689E61" w:rsidR="003365EA" w:rsidRPr="00172516" w:rsidRDefault="003365EA" w:rsidP="003365EA">
            <w:pPr>
              <w:pStyle w:val="Odstavekseznama"/>
              <w:numPr>
                <w:ilvl w:val="0"/>
                <w:numId w:val="4"/>
              </w:numPr>
              <w:spacing w:after="0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learns, understands, applies, and compares tests and other diagnostic instruments used in the assessment of speech, language, and communication disorders;</w:t>
            </w:r>
          </w:p>
          <w:p w14:paraId="7150C5CF" w14:textId="645A4924" w:rsidR="003365EA" w:rsidRPr="00172516" w:rsidRDefault="003365EA" w:rsidP="003365EA">
            <w:pPr>
              <w:pStyle w:val="Odstavekseznama"/>
              <w:numPr>
                <w:ilvl w:val="0"/>
                <w:numId w:val="4"/>
              </w:numPr>
              <w:spacing w:after="0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knows and understands the roles of the speech and language therapist and other team members in the diagnostics of speech and language disorders.</w:t>
            </w:r>
          </w:p>
          <w:p w14:paraId="19D5AD41" w14:textId="77777777" w:rsidR="00B22A9A" w:rsidRPr="00172516" w:rsidRDefault="00B22A9A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35644E36" w14:textId="77777777" w:rsidR="00B22A9A" w:rsidRPr="00172516" w:rsidRDefault="00B22A9A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172516">
              <w:rPr>
                <w:rFonts w:asciiTheme="majorHAnsi" w:eastAsia="Times New Roman" w:hAnsiTheme="majorHAnsi" w:cstheme="majorHAnsi"/>
                <w:u w:val="single"/>
              </w:rPr>
              <w:t>General competences:</w:t>
            </w:r>
          </w:p>
          <w:p w14:paraId="760B68AF" w14:textId="1AB666F5" w:rsidR="00BB7A48" w:rsidRPr="00172516" w:rsidRDefault="00BB7A48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Student</w:t>
            </w:r>
            <w:r w:rsidRPr="00172516"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0FAC5D2C" w14:textId="77777777" w:rsidR="003365EA" w:rsidRPr="00172516" w:rsidRDefault="003365EA" w:rsidP="003365EA">
            <w:pPr>
              <w:pStyle w:val="Odstavekseznama"/>
              <w:numPr>
                <w:ilvl w:val="0"/>
                <w:numId w:val="4"/>
              </w:numPr>
              <w:spacing w:after="0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is able to establish and develop an empathetic relationship with clients and colleagues;</w:t>
            </w:r>
          </w:p>
          <w:p w14:paraId="627F15F5" w14:textId="38E3E99A" w:rsidR="003365EA" w:rsidRPr="00172516" w:rsidRDefault="003365EA" w:rsidP="003365EA">
            <w:pPr>
              <w:pStyle w:val="Odstavekseznama"/>
              <w:numPr>
                <w:ilvl w:val="0"/>
                <w:numId w:val="4"/>
              </w:numPr>
              <w:spacing w:after="0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demonstrates proactive behaviour;</w:t>
            </w:r>
          </w:p>
          <w:p w14:paraId="407A41F4" w14:textId="77777777" w:rsidR="003365EA" w:rsidRPr="00172516" w:rsidRDefault="003365EA" w:rsidP="003365EA">
            <w:pPr>
              <w:pStyle w:val="Odstavekseznama"/>
              <w:numPr>
                <w:ilvl w:val="0"/>
                <w:numId w:val="4"/>
              </w:numPr>
              <w:spacing w:after="0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lastRenderedPageBreak/>
              <w:t>applies knowledge to select the most appropriate solutions in given circumstances;</w:t>
            </w:r>
          </w:p>
          <w:p w14:paraId="2D410156" w14:textId="220A7506" w:rsidR="003365EA" w:rsidRPr="00172516" w:rsidRDefault="003365EA" w:rsidP="003365EA">
            <w:pPr>
              <w:pStyle w:val="Odstavekseznama"/>
              <w:numPr>
                <w:ilvl w:val="0"/>
                <w:numId w:val="4"/>
              </w:numPr>
              <w:spacing w:after="0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analyses information to draw appropriate conclusions;</w:t>
            </w:r>
          </w:p>
          <w:p w14:paraId="31DD15F6" w14:textId="31481FDC" w:rsidR="003365EA" w:rsidRPr="00172516" w:rsidRDefault="003365EA" w:rsidP="003365EA">
            <w:pPr>
              <w:pStyle w:val="Odstavekseznama"/>
              <w:numPr>
                <w:ilvl w:val="0"/>
                <w:numId w:val="4"/>
              </w:numPr>
              <w:spacing w:after="0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is flexible and adapts their behaviour to new situations;</w:t>
            </w:r>
          </w:p>
          <w:p w14:paraId="09A0506B" w14:textId="77777777" w:rsidR="003365EA" w:rsidRPr="00172516" w:rsidRDefault="003365EA" w:rsidP="003365EA">
            <w:pPr>
              <w:pStyle w:val="Odstavekseznama"/>
              <w:numPr>
                <w:ilvl w:val="0"/>
                <w:numId w:val="4"/>
              </w:numPr>
              <w:spacing w:after="0"/>
              <w:ind w:left="390" w:hanging="18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shows initiative and takes responsibility for continuing professional development and education;</w:t>
            </w:r>
          </w:p>
          <w:p w14:paraId="6639C860" w14:textId="6A4DAD59" w:rsidR="003365EA" w:rsidRPr="00172516" w:rsidRDefault="003365EA" w:rsidP="003365EA">
            <w:pPr>
              <w:pStyle w:val="Odstavekseznama"/>
              <w:numPr>
                <w:ilvl w:val="0"/>
                <w:numId w:val="4"/>
              </w:numPr>
              <w:spacing w:after="0"/>
              <w:ind w:left="390" w:hanging="180"/>
              <w:rPr>
                <w:rFonts w:asciiTheme="majorHAnsi" w:eastAsia="Times New Roman" w:hAnsiTheme="majorHAnsi" w:cstheme="majorHAnsi"/>
                <w:lang w:val="sr-Latn-RS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is able to work effectively as part of a team</w:t>
            </w:r>
            <w:r w:rsidRPr="00172516">
              <w:rPr>
                <w:rFonts w:asciiTheme="majorHAnsi" w:eastAsia="Times New Roman" w:hAnsiTheme="majorHAnsi" w:cstheme="majorHAnsi"/>
                <w:lang w:val="sr-Latn-RS"/>
              </w:rPr>
              <w:t>.</w:t>
            </w:r>
          </w:p>
          <w:p w14:paraId="410014DC" w14:textId="77777777" w:rsidR="00B723BB" w:rsidRPr="00172516" w:rsidRDefault="00B723BB" w:rsidP="00B723BB">
            <w:pPr>
              <w:pStyle w:val="Odstavekseznama"/>
              <w:spacing w:after="0"/>
              <w:ind w:left="390"/>
              <w:rPr>
                <w:rFonts w:asciiTheme="majorHAnsi" w:eastAsia="Times New Roman" w:hAnsiTheme="majorHAnsi" w:cstheme="majorHAnsi"/>
                <w:lang w:val="sr-Latn-RS"/>
              </w:rPr>
            </w:pPr>
          </w:p>
          <w:p w14:paraId="62D66841" w14:textId="77777777" w:rsidR="00B22A9A" w:rsidRPr="00172516" w:rsidRDefault="00B22A9A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172516">
              <w:rPr>
                <w:rFonts w:asciiTheme="majorHAnsi" w:eastAsia="Times New Roman" w:hAnsiTheme="majorHAnsi" w:cstheme="majorHAnsi"/>
                <w:u w:val="single"/>
              </w:rPr>
              <w:t>Subject-specific competences:</w:t>
            </w:r>
          </w:p>
          <w:p w14:paraId="012303C5" w14:textId="484BAC74" w:rsidR="004A3DE4" w:rsidRPr="00172516" w:rsidRDefault="004A3DE4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Student</w:t>
            </w:r>
            <w:r w:rsidRPr="00172516"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566A79FA" w14:textId="310D0CFD" w:rsidR="00B22A9A" w:rsidRPr="00172516" w:rsidRDefault="00E921DB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 xml:space="preserve">Area </w:t>
            </w:r>
            <w:r w:rsidR="00B22A9A" w:rsidRPr="00172516">
              <w:rPr>
                <w:rFonts w:asciiTheme="majorHAnsi" w:eastAsia="Times New Roman" w:hAnsiTheme="majorHAnsi" w:cstheme="majorHAnsi"/>
              </w:rPr>
              <w:t>of practice:</w:t>
            </w:r>
          </w:p>
          <w:p w14:paraId="4DD64908" w14:textId="4A71AB39" w:rsidR="00B22A9A" w:rsidRPr="00172516" w:rsidRDefault="004A3DE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 xml:space="preserve">is capable of </w:t>
            </w:r>
            <w:r w:rsidR="00081976" w:rsidRPr="00172516">
              <w:rPr>
                <w:rFonts w:asciiTheme="majorHAnsi" w:eastAsia="Times New Roman" w:hAnsiTheme="majorHAnsi" w:cstheme="majorHAnsi"/>
              </w:rPr>
              <w:t>a</w:t>
            </w:r>
            <w:r w:rsidR="00B22A9A" w:rsidRPr="00172516">
              <w:rPr>
                <w:rFonts w:asciiTheme="majorHAnsi" w:eastAsia="Times New Roman" w:hAnsiTheme="majorHAnsi" w:cstheme="majorHAnsi"/>
              </w:rPr>
              <w:t>ssessment</w:t>
            </w:r>
            <w:r w:rsidR="0071782F" w:rsidRPr="00172516">
              <w:rPr>
                <w:rFonts w:asciiTheme="majorHAnsi" w:eastAsia="Times New Roman" w:hAnsiTheme="majorHAnsi" w:cstheme="majorHAnsi"/>
              </w:rPr>
              <w:t xml:space="preserve"> and</w:t>
            </w:r>
            <w:r w:rsidR="00B22A9A" w:rsidRPr="00172516">
              <w:rPr>
                <w:rFonts w:asciiTheme="majorHAnsi" w:eastAsia="Times New Roman" w:hAnsiTheme="majorHAnsi" w:cstheme="majorHAnsi"/>
              </w:rPr>
              <w:t xml:space="preserve"> diagnosis of people with </w:t>
            </w:r>
            <w:r w:rsidR="004A018B" w:rsidRPr="00172516">
              <w:rPr>
                <w:rFonts w:asciiTheme="majorHAnsi" w:eastAsia="Times New Roman" w:hAnsiTheme="majorHAnsi" w:cstheme="majorHAnsi"/>
              </w:rPr>
              <w:t xml:space="preserve">speech, language </w:t>
            </w:r>
            <w:r w:rsidR="00A94EDA" w:rsidRPr="00172516">
              <w:rPr>
                <w:rFonts w:asciiTheme="majorHAnsi" w:eastAsia="Times New Roman" w:hAnsiTheme="majorHAnsi" w:cstheme="majorHAnsi"/>
              </w:rPr>
              <w:t>and communication</w:t>
            </w:r>
            <w:r w:rsidR="00B22A9A" w:rsidRPr="00172516">
              <w:rPr>
                <w:rFonts w:asciiTheme="majorHAnsi" w:eastAsia="Times New Roman" w:hAnsiTheme="majorHAnsi" w:cstheme="majorHAnsi"/>
              </w:rPr>
              <w:t xml:space="preserve"> disorders.</w:t>
            </w:r>
          </w:p>
          <w:p w14:paraId="29523857" w14:textId="77777777" w:rsidR="00081976" w:rsidRPr="00172516" w:rsidRDefault="00081976" w:rsidP="00081976">
            <w:pPr>
              <w:pStyle w:val="Odstavekseznama"/>
              <w:spacing w:after="0" w:line="240" w:lineRule="auto"/>
              <w:ind w:left="480"/>
              <w:rPr>
                <w:rFonts w:asciiTheme="majorHAnsi" w:eastAsia="Times New Roman" w:hAnsiTheme="majorHAnsi" w:cstheme="majorHAnsi"/>
              </w:rPr>
            </w:pPr>
          </w:p>
          <w:p w14:paraId="30BC903F" w14:textId="06FCE8B2" w:rsidR="00B22A9A" w:rsidRPr="00172516" w:rsidRDefault="00B22A9A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 xml:space="preserve">Scope of assessment and identification of </w:t>
            </w:r>
            <w:proofErr w:type="gramStart"/>
            <w:r w:rsidR="002F6AF7" w:rsidRPr="00172516">
              <w:rPr>
                <w:rFonts w:asciiTheme="majorHAnsi" w:eastAsia="Times New Roman" w:hAnsiTheme="majorHAnsi" w:cstheme="majorHAnsi"/>
              </w:rPr>
              <w:t>speech,  language</w:t>
            </w:r>
            <w:proofErr w:type="gramEnd"/>
            <w:r w:rsidRPr="00172516">
              <w:rPr>
                <w:rFonts w:asciiTheme="majorHAnsi" w:eastAsia="Times New Roman" w:hAnsiTheme="majorHAnsi" w:cstheme="majorHAnsi"/>
              </w:rPr>
              <w:t xml:space="preserve"> </w:t>
            </w:r>
            <w:r w:rsidR="002F6AF7" w:rsidRPr="00172516">
              <w:rPr>
                <w:rFonts w:asciiTheme="majorHAnsi" w:eastAsia="Times New Roman" w:hAnsiTheme="majorHAnsi" w:cstheme="majorHAnsi"/>
              </w:rPr>
              <w:t xml:space="preserve">and </w:t>
            </w:r>
            <w:r w:rsidRPr="00172516">
              <w:rPr>
                <w:rFonts w:asciiTheme="majorHAnsi" w:eastAsia="Times New Roman" w:hAnsiTheme="majorHAnsi" w:cstheme="majorHAnsi"/>
              </w:rPr>
              <w:t>communication:</w:t>
            </w:r>
          </w:p>
          <w:p w14:paraId="4CF6A0A5" w14:textId="1CAB1C8E" w:rsidR="00B22A9A" w:rsidRPr="00172516" w:rsidRDefault="00081976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i</w:t>
            </w:r>
            <w:r w:rsidR="00B22A9A" w:rsidRPr="00172516">
              <w:rPr>
                <w:rFonts w:asciiTheme="majorHAnsi" w:eastAsia="Times New Roman" w:hAnsiTheme="majorHAnsi" w:cstheme="majorHAnsi"/>
              </w:rPr>
              <w:t>dentif</w:t>
            </w:r>
            <w:r w:rsidR="004A3DE4" w:rsidRPr="00172516">
              <w:rPr>
                <w:rFonts w:asciiTheme="majorHAnsi" w:eastAsia="Times New Roman" w:hAnsiTheme="majorHAnsi" w:cstheme="majorHAnsi"/>
              </w:rPr>
              <w:t>ies</w:t>
            </w:r>
            <w:r w:rsidR="00B22A9A" w:rsidRPr="00172516">
              <w:rPr>
                <w:rFonts w:asciiTheme="majorHAnsi" w:eastAsia="Times New Roman" w:hAnsiTheme="majorHAnsi" w:cstheme="majorHAnsi"/>
              </w:rPr>
              <w:t xml:space="preserve"> </w:t>
            </w:r>
            <w:r w:rsidR="009720EF" w:rsidRPr="00172516">
              <w:rPr>
                <w:rFonts w:asciiTheme="majorHAnsi" w:eastAsia="Times New Roman" w:hAnsiTheme="majorHAnsi" w:cstheme="majorHAnsi"/>
              </w:rPr>
              <w:t xml:space="preserve">and </w:t>
            </w:r>
            <w:r w:rsidR="002F6AF7" w:rsidRPr="00172516">
              <w:rPr>
                <w:rFonts w:asciiTheme="majorHAnsi" w:eastAsia="Times New Roman" w:hAnsiTheme="majorHAnsi" w:cstheme="majorHAnsi"/>
              </w:rPr>
              <w:t>understands</w:t>
            </w:r>
            <w:r w:rsidR="004A3DE4" w:rsidRPr="00172516">
              <w:rPr>
                <w:rFonts w:asciiTheme="majorHAnsi" w:eastAsia="Times New Roman" w:hAnsiTheme="majorHAnsi" w:cstheme="majorHAnsi"/>
              </w:rPr>
              <w:t xml:space="preserve"> </w:t>
            </w:r>
            <w:r w:rsidR="00B22A9A" w:rsidRPr="00172516">
              <w:rPr>
                <w:rFonts w:asciiTheme="majorHAnsi" w:eastAsia="Times New Roman" w:hAnsiTheme="majorHAnsi" w:cstheme="majorHAnsi"/>
              </w:rPr>
              <w:t>the impact of different situations and environments or contexts on the client's difficulties</w:t>
            </w:r>
            <w:r w:rsidR="00C741A8" w:rsidRPr="00172516">
              <w:rPr>
                <w:rFonts w:asciiTheme="majorHAnsi" w:eastAsia="Times New Roman" w:hAnsiTheme="majorHAnsi" w:cstheme="majorHAnsi"/>
              </w:rPr>
              <w:t>;</w:t>
            </w:r>
          </w:p>
          <w:p w14:paraId="2C7DB907" w14:textId="5E471290" w:rsidR="00B22A9A" w:rsidRPr="00172516" w:rsidRDefault="004A3DE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 xml:space="preserve">is able </w:t>
            </w:r>
            <w:r w:rsidR="00B22A9A" w:rsidRPr="00172516">
              <w:rPr>
                <w:rFonts w:asciiTheme="majorHAnsi" w:eastAsia="Times New Roman" w:hAnsiTheme="majorHAnsi" w:cstheme="majorHAnsi"/>
              </w:rPr>
              <w:t>to draw conclusions through accurate analysis and interpretation of assessment results, and to integrate other relevant information obtained from appropriate sources</w:t>
            </w:r>
            <w:r w:rsidR="00C741A8" w:rsidRPr="00172516">
              <w:rPr>
                <w:rFonts w:asciiTheme="majorHAnsi" w:eastAsia="Times New Roman" w:hAnsiTheme="majorHAnsi" w:cstheme="majorHAnsi"/>
              </w:rPr>
              <w:t>;</w:t>
            </w:r>
          </w:p>
          <w:p w14:paraId="6E300846" w14:textId="21AF6AD8" w:rsidR="00B22A9A" w:rsidRPr="00172516" w:rsidRDefault="003009A1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 xml:space="preserve">is able of </w:t>
            </w:r>
            <w:r w:rsidR="00B22A9A" w:rsidRPr="00172516">
              <w:rPr>
                <w:rFonts w:asciiTheme="majorHAnsi" w:eastAsia="Times New Roman" w:hAnsiTheme="majorHAnsi" w:cstheme="majorHAnsi"/>
              </w:rPr>
              <w:t xml:space="preserve">preparing and formulating oral and written reports on assessment results, including </w:t>
            </w:r>
            <w:r w:rsidR="003365EA" w:rsidRPr="00172516">
              <w:rPr>
                <w:rFonts w:asciiTheme="majorHAnsi" w:eastAsia="Times New Roman" w:hAnsiTheme="majorHAnsi" w:cstheme="majorHAnsi"/>
              </w:rPr>
              <w:t xml:space="preserve">their </w:t>
            </w:r>
            <w:r w:rsidR="00B22A9A" w:rsidRPr="00172516">
              <w:rPr>
                <w:rFonts w:asciiTheme="majorHAnsi" w:eastAsia="Times New Roman" w:hAnsiTheme="majorHAnsi" w:cstheme="majorHAnsi"/>
              </w:rPr>
              <w:t>analysis and interpretation</w:t>
            </w:r>
            <w:r w:rsidR="003365EA" w:rsidRPr="00172516">
              <w:rPr>
                <w:rFonts w:asciiTheme="majorHAnsi" w:eastAsia="Times New Roman" w:hAnsiTheme="majorHAnsi" w:cstheme="majorHAnsi"/>
              </w:rPr>
              <w:t>.</w:t>
            </w:r>
          </w:p>
          <w:p w14:paraId="26FAEC6C" w14:textId="77777777" w:rsidR="009720EF" w:rsidRPr="00172516" w:rsidRDefault="009720EF" w:rsidP="009720EF">
            <w:pPr>
              <w:pStyle w:val="Odstavekseznama"/>
              <w:spacing w:after="0" w:line="240" w:lineRule="auto"/>
              <w:ind w:left="480"/>
              <w:rPr>
                <w:rFonts w:asciiTheme="majorHAnsi" w:eastAsia="Times New Roman" w:hAnsiTheme="majorHAnsi" w:cstheme="majorHAnsi"/>
              </w:rPr>
            </w:pPr>
          </w:p>
          <w:p w14:paraId="43BA5140" w14:textId="2777EC07" w:rsidR="00B22A9A" w:rsidRPr="00172516" w:rsidRDefault="00C66BE6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Treatment:</w:t>
            </w:r>
          </w:p>
          <w:p w14:paraId="5DCBECC6" w14:textId="4B72E2A9" w:rsidR="00B22A9A" w:rsidRPr="00172516" w:rsidRDefault="003009A1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 xml:space="preserve">is capable of </w:t>
            </w:r>
            <w:r w:rsidR="00295143" w:rsidRPr="00172516">
              <w:rPr>
                <w:rFonts w:asciiTheme="majorHAnsi" w:eastAsia="Times New Roman" w:hAnsiTheme="majorHAnsi" w:cstheme="majorHAnsi"/>
              </w:rPr>
              <w:t>i</w:t>
            </w:r>
            <w:r w:rsidR="00B22A9A" w:rsidRPr="00172516">
              <w:rPr>
                <w:rFonts w:asciiTheme="majorHAnsi" w:eastAsia="Times New Roman" w:hAnsiTheme="majorHAnsi" w:cstheme="majorHAnsi"/>
              </w:rPr>
              <w:t xml:space="preserve">ntegrating the results of evaluations and other relevant information </w:t>
            </w:r>
            <w:r w:rsidR="00295143" w:rsidRPr="00172516">
              <w:rPr>
                <w:rFonts w:asciiTheme="majorHAnsi" w:eastAsia="Times New Roman" w:hAnsiTheme="majorHAnsi" w:cstheme="majorHAnsi"/>
              </w:rPr>
              <w:t>for setting goals</w:t>
            </w:r>
            <w:r w:rsidR="00A94EDA" w:rsidRPr="00172516">
              <w:rPr>
                <w:rFonts w:asciiTheme="majorHAnsi" w:eastAsia="Times New Roman" w:hAnsiTheme="majorHAnsi" w:cstheme="majorHAnsi"/>
              </w:rPr>
              <w:t>;</w:t>
            </w:r>
          </w:p>
          <w:p w14:paraId="734750AD" w14:textId="50C3628B" w:rsidR="00B22A9A" w:rsidRPr="00172516" w:rsidRDefault="003009A1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 xml:space="preserve">understands </w:t>
            </w:r>
            <w:r w:rsidR="00B22A9A" w:rsidRPr="00172516">
              <w:rPr>
                <w:rFonts w:asciiTheme="majorHAnsi" w:eastAsia="Times New Roman" w:hAnsiTheme="majorHAnsi" w:cstheme="majorHAnsi"/>
              </w:rPr>
              <w:t xml:space="preserve">the theories and principles </w:t>
            </w:r>
            <w:r w:rsidR="00E37053" w:rsidRPr="00172516">
              <w:rPr>
                <w:rFonts w:asciiTheme="majorHAnsi" w:eastAsia="Times New Roman" w:hAnsiTheme="majorHAnsi" w:cstheme="majorHAnsi"/>
              </w:rPr>
              <w:t>underlying specific models of diagnostics in speech and language pathology</w:t>
            </w:r>
            <w:r w:rsidR="00A94EDA" w:rsidRPr="00172516">
              <w:rPr>
                <w:rFonts w:asciiTheme="majorHAnsi" w:eastAsia="Times New Roman" w:hAnsiTheme="majorHAnsi" w:cstheme="majorHAnsi"/>
              </w:rPr>
              <w:t>;</w:t>
            </w:r>
          </w:p>
          <w:p w14:paraId="11EEFA81" w14:textId="688DB909" w:rsidR="00B22A9A" w:rsidRPr="00172516" w:rsidRDefault="003009A1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 xml:space="preserve">is capable of </w:t>
            </w:r>
            <w:r w:rsidR="00B22A9A" w:rsidRPr="00172516">
              <w:rPr>
                <w:rFonts w:asciiTheme="majorHAnsi" w:eastAsia="Times New Roman" w:hAnsiTheme="majorHAnsi" w:cstheme="majorHAnsi"/>
              </w:rPr>
              <w:t xml:space="preserve">selecting and planning effective </w:t>
            </w:r>
            <w:r w:rsidR="00E37053" w:rsidRPr="00172516">
              <w:rPr>
                <w:rFonts w:asciiTheme="majorHAnsi" w:eastAsia="Times New Roman" w:hAnsiTheme="majorHAnsi" w:cstheme="majorHAnsi"/>
              </w:rPr>
              <w:t>evaluation method</w:t>
            </w:r>
            <w:r w:rsidR="00A94EDA" w:rsidRPr="00172516">
              <w:rPr>
                <w:rFonts w:asciiTheme="majorHAnsi" w:eastAsia="Times New Roman" w:hAnsiTheme="majorHAnsi" w:cstheme="majorHAnsi"/>
              </w:rPr>
              <w:t>;</w:t>
            </w:r>
          </w:p>
          <w:p w14:paraId="0D68A888" w14:textId="7324478E" w:rsidR="00E37053" w:rsidRPr="00172516" w:rsidRDefault="003009A1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 xml:space="preserve">is capable of </w:t>
            </w:r>
            <w:r w:rsidR="002F6AF7" w:rsidRPr="00172516">
              <w:rPr>
                <w:rFonts w:asciiTheme="majorHAnsi" w:eastAsia="Times New Roman" w:hAnsiTheme="majorHAnsi" w:cstheme="majorHAnsi"/>
              </w:rPr>
              <w:t xml:space="preserve">applying </w:t>
            </w:r>
            <w:r w:rsidR="00B22A9A" w:rsidRPr="00172516">
              <w:rPr>
                <w:rFonts w:asciiTheme="majorHAnsi" w:eastAsia="Times New Roman" w:hAnsiTheme="majorHAnsi" w:cstheme="majorHAnsi"/>
              </w:rPr>
              <w:t xml:space="preserve">appropriate </w:t>
            </w:r>
            <w:r w:rsidR="002F6AF7" w:rsidRPr="00172516">
              <w:rPr>
                <w:rFonts w:asciiTheme="majorHAnsi" w:eastAsia="Times New Roman" w:hAnsiTheme="majorHAnsi" w:cstheme="majorHAnsi"/>
              </w:rPr>
              <w:t xml:space="preserve">diagnostic methods and </w:t>
            </w:r>
            <w:r w:rsidR="00A94EDA" w:rsidRPr="00172516">
              <w:rPr>
                <w:rFonts w:asciiTheme="majorHAnsi" w:eastAsia="Times New Roman" w:hAnsiTheme="majorHAnsi" w:cstheme="majorHAnsi"/>
              </w:rPr>
              <w:t>techniques, utilizing</w:t>
            </w:r>
            <w:r w:rsidR="00E37053" w:rsidRPr="00172516">
              <w:rPr>
                <w:rFonts w:asciiTheme="majorHAnsi" w:eastAsia="Times New Roman" w:hAnsiTheme="majorHAnsi" w:cstheme="majorHAnsi"/>
              </w:rPr>
              <w:t xml:space="preserve"> suitable materials, instruments, and equipment;</w:t>
            </w:r>
          </w:p>
          <w:p w14:paraId="43A7A4AB" w14:textId="2754E008" w:rsidR="00B22A9A" w:rsidRPr="00172516" w:rsidRDefault="00B22A9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understand</w:t>
            </w:r>
            <w:r w:rsidR="003009A1" w:rsidRPr="00172516">
              <w:rPr>
                <w:rFonts w:asciiTheme="majorHAnsi" w:eastAsia="Times New Roman" w:hAnsiTheme="majorHAnsi" w:cstheme="majorHAnsi"/>
              </w:rPr>
              <w:t>s</w:t>
            </w:r>
            <w:r w:rsidRPr="00172516">
              <w:rPr>
                <w:rFonts w:asciiTheme="majorHAnsi" w:eastAsia="Times New Roman" w:hAnsiTheme="majorHAnsi" w:cstheme="majorHAnsi"/>
              </w:rPr>
              <w:t xml:space="preserve"> the concepts of effectiveness in the </w:t>
            </w:r>
            <w:r w:rsidR="002F6AF7" w:rsidRPr="00172516">
              <w:rPr>
                <w:rFonts w:asciiTheme="majorHAnsi" w:eastAsia="Times New Roman" w:hAnsiTheme="majorHAnsi" w:cstheme="majorHAnsi"/>
              </w:rPr>
              <w:t xml:space="preserve">assessment speech, language </w:t>
            </w:r>
            <w:proofErr w:type="gramStart"/>
            <w:r w:rsidR="002F6AF7" w:rsidRPr="00172516">
              <w:rPr>
                <w:rFonts w:asciiTheme="majorHAnsi" w:eastAsia="Times New Roman" w:hAnsiTheme="majorHAnsi" w:cstheme="majorHAnsi"/>
              </w:rPr>
              <w:t xml:space="preserve">and </w:t>
            </w:r>
            <w:r w:rsidRPr="00172516">
              <w:rPr>
                <w:rFonts w:asciiTheme="majorHAnsi" w:eastAsia="Times New Roman" w:hAnsiTheme="majorHAnsi" w:cstheme="majorHAnsi"/>
              </w:rPr>
              <w:t xml:space="preserve"> communication</w:t>
            </w:r>
            <w:proofErr w:type="gramEnd"/>
            <w:r w:rsidRPr="00172516">
              <w:rPr>
                <w:rFonts w:asciiTheme="majorHAnsi" w:eastAsia="Times New Roman" w:hAnsiTheme="majorHAnsi" w:cstheme="majorHAnsi"/>
              </w:rPr>
              <w:t xml:space="preserve"> disorders. </w:t>
            </w:r>
          </w:p>
          <w:p w14:paraId="116517DB" w14:textId="77777777" w:rsidR="00B22A9A" w:rsidRPr="00172516" w:rsidRDefault="00B22A9A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Professional development, continuing education, ethical responsibility:</w:t>
            </w:r>
          </w:p>
          <w:p w14:paraId="6E50D6F7" w14:textId="4187C127" w:rsidR="00B22A9A" w:rsidRPr="00172516" w:rsidRDefault="003009A1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 xml:space="preserve">understands </w:t>
            </w:r>
            <w:r w:rsidR="00295143" w:rsidRPr="00172516">
              <w:rPr>
                <w:rFonts w:asciiTheme="majorHAnsi" w:eastAsia="Times New Roman" w:hAnsiTheme="majorHAnsi" w:cstheme="majorHAnsi"/>
              </w:rPr>
              <w:t xml:space="preserve">the </w:t>
            </w:r>
            <w:r w:rsidR="00B22A9A" w:rsidRPr="00172516">
              <w:rPr>
                <w:rFonts w:asciiTheme="majorHAnsi" w:eastAsia="Times New Roman" w:hAnsiTheme="majorHAnsi" w:cstheme="majorHAnsi"/>
              </w:rPr>
              <w:t xml:space="preserve">professional role and </w:t>
            </w:r>
            <w:r w:rsidR="00E37053" w:rsidRPr="00172516">
              <w:rPr>
                <w:rFonts w:asciiTheme="majorHAnsi" w:eastAsia="Times New Roman" w:hAnsiTheme="majorHAnsi" w:cstheme="majorHAnsi"/>
              </w:rPr>
              <w:t xml:space="preserve">its </w:t>
            </w:r>
            <w:r w:rsidR="00B22A9A" w:rsidRPr="00172516">
              <w:rPr>
                <w:rFonts w:asciiTheme="majorHAnsi" w:eastAsia="Times New Roman" w:hAnsiTheme="majorHAnsi" w:cstheme="majorHAnsi"/>
              </w:rPr>
              <w:t>boundaries</w:t>
            </w:r>
            <w:r w:rsidR="008C018A" w:rsidRPr="00172516">
              <w:rPr>
                <w:rFonts w:asciiTheme="majorHAnsi" w:eastAsia="Times New Roman" w:hAnsiTheme="majorHAnsi" w:cstheme="majorHAnsi"/>
              </w:rPr>
              <w:t>;</w:t>
            </w:r>
          </w:p>
          <w:p w14:paraId="69FE21A8" w14:textId="7C0CE2E5" w:rsidR="008F3928" w:rsidRPr="00172516" w:rsidRDefault="00295143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ind w:left="480" w:hanging="27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lastRenderedPageBreak/>
              <w:t>care</w:t>
            </w:r>
            <w:r w:rsidR="003009A1" w:rsidRPr="00172516">
              <w:rPr>
                <w:rFonts w:asciiTheme="majorHAnsi" w:eastAsia="Times New Roman" w:hAnsiTheme="majorHAnsi" w:cstheme="majorHAnsi"/>
              </w:rPr>
              <w:t>s</w:t>
            </w:r>
            <w:r w:rsidRPr="00172516">
              <w:rPr>
                <w:rFonts w:asciiTheme="majorHAnsi" w:eastAsia="Times New Roman" w:hAnsiTheme="majorHAnsi" w:cstheme="majorHAnsi"/>
              </w:rPr>
              <w:t xml:space="preserve"> for </w:t>
            </w:r>
            <w:r w:rsidR="00B22A9A" w:rsidRPr="00172516">
              <w:rPr>
                <w:rFonts w:asciiTheme="majorHAnsi" w:eastAsia="Times New Roman" w:hAnsiTheme="majorHAnsi" w:cstheme="majorHAnsi"/>
              </w:rPr>
              <w:t>personal and professional growth, develop</w:t>
            </w:r>
            <w:r w:rsidRPr="00172516">
              <w:rPr>
                <w:rFonts w:asciiTheme="majorHAnsi" w:eastAsia="Times New Roman" w:hAnsiTheme="majorHAnsi" w:cstheme="majorHAnsi"/>
              </w:rPr>
              <w:t>ment of</w:t>
            </w:r>
            <w:r w:rsidR="00B22A9A" w:rsidRPr="00172516">
              <w:rPr>
                <w:rFonts w:asciiTheme="majorHAnsi" w:eastAsia="Times New Roman" w:hAnsiTheme="majorHAnsi" w:cstheme="majorHAnsi"/>
              </w:rPr>
              <w:t xml:space="preserve"> interpersonal and communication skills.</w:t>
            </w:r>
          </w:p>
        </w:tc>
      </w:tr>
      <w:tr w:rsidR="008F3928" w:rsidRPr="00172516" w14:paraId="1CB9BB45" w14:textId="77777777" w:rsidTr="007B7D6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8D33A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2EC0C86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172516">
              <w:rPr>
                <w:rFonts w:asciiTheme="majorHAnsi" w:eastAsia="Times New Roman" w:hAnsiTheme="majorHAnsi" w:cstheme="majorHAnsi"/>
                <w:b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54A929D9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8B75A5F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2E7F9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959FFDE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b/>
                <w:lang w:val="sl-SI"/>
              </w:rPr>
              <w:t>Intended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  <w:lang w:val="sl-SI"/>
              </w:rPr>
              <w:t>outcomes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172516" w14:paraId="12C6ABC2" w14:textId="77777777" w:rsidTr="007B7D6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5214D2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u w:val="single"/>
              </w:rPr>
              <w:t>Znanje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u w:val="single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u w:val="single"/>
              </w:rPr>
              <w:t>razumevanje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41181BF1" w14:textId="23868E98" w:rsidR="00802E99" w:rsidRPr="00172516" w:rsidRDefault="00802E9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u w:val="single"/>
              </w:rPr>
              <w:t>Študent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u w:val="single"/>
              </w:rPr>
              <w:t>/-ka:</w:t>
            </w:r>
          </w:p>
          <w:p w14:paraId="6ED073FD" w14:textId="77777777" w:rsidR="002D570F" w:rsidRPr="00172516" w:rsidRDefault="002D570F" w:rsidP="002D570F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pozna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metode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orodja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za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diagnostiko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govornih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jezikovnih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motenj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4DFE9730" w14:textId="60674319" w:rsidR="002D570F" w:rsidRPr="00172516" w:rsidRDefault="002D570F" w:rsidP="002D570F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pozna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razume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načela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ocenjevanja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govornih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jezikovnih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komunikacijskih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motenj</w:t>
            </w:r>
            <w:proofErr w:type="spellEnd"/>
          </w:p>
          <w:p w14:paraId="3AFAE408" w14:textId="54180276" w:rsidR="002D570F" w:rsidRPr="00172516" w:rsidRDefault="002D570F" w:rsidP="002D570F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pozna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razume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metode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analize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interpretacije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rezultatov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ocenjevanja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govornih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jezikovnih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motenj</w:t>
            </w:r>
            <w:proofErr w:type="spellEnd"/>
          </w:p>
          <w:p w14:paraId="263A307F" w14:textId="460AC758" w:rsidR="008F3928" w:rsidRPr="00172516" w:rsidRDefault="002D570F" w:rsidP="002D570F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pozna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kritično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ocenjuje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različne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postopke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ki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se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uporabljajo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pri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diagnostiki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govornih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jezikovnih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komunikacijskih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motenj</w:t>
            </w:r>
            <w:proofErr w:type="spellEnd"/>
          </w:p>
          <w:p w14:paraId="1F9B46DA" w14:textId="77777777" w:rsidR="00C66BE6" w:rsidRPr="00172516" w:rsidRDefault="00C66BE6" w:rsidP="00C66BE6">
            <w:pPr>
              <w:pStyle w:val="Odstavekseznama"/>
              <w:spacing w:after="0" w:line="240" w:lineRule="auto"/>
              <w:ind w:left="659"/>
              <w:rPr>
                <w:rFonts w:asciiTheme="majorHAnsi" w:eastAsia="Times New Roman" w:hAnsiTheme="majorHAnsi" w:cstheme="majorHAnsi"/>
                <w:lang w:val="it-IT" w:eastAsia="sl-SI"/>
              </w:rPr>
            </w:pPr>
          </w:p>
          <w:p w14:paraId="216330A3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u w:val="single"/>
                <w:lang w:val="it-IT" w:eastAsia="sl-SI"/>
              </w:rPr>
              <w:t>Uporaba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u w:val="single"/>
                <w:lang w:val="it-IT" w:eastAsia="sl-SI"/>
              </w:rPr>
              <w:t>:</w:t>
            </w:r>
          </w:p>
          <w:p w14:paraId="7D69DD39" w14:textId="1E34D7D4" w:rsidR="00802E99" w:rsidRPr="00172516" w:rsidRDefault="00802E9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u w:val="single"/>
                <w:lang w:val="it-IT" w:eastAsia="sl-SI"/>
              </w:rPr>
              <w:t>Študent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u w:val="single"/>
                <w:lang w:val="it-IT" w:eastAsia="sl-SI"/>
              </w:rPr>
              <w:t>/-ka:</w:t>
            </w:r>
          </w:p>
          <w:p w14:paraId="6A67DE9F" w14:textId="5449EDED" w:rsidR="002D570F" w:rsidRPr="00172516" w:rsidRDefault="002D570F" w:rsidP="002D570F">
            <w:pPr>
              <w:pStyle w:val="Odstavekseznama"/>
              <w:spacing w:after="0" w:line="240" w:lineRule="auto"/>
              <w:ind w:left="480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načrtuje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izbira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izvaja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diagnostične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postopke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ki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se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uporabljajo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v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logopediji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2DD45986" w14:textId="1DFCF9C5" w:rsidR="002D570F" w:rsidRPr="00172516" w:rsidRDefault="002D570F" w:rsidP="002D570F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zna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interpretirati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rezultate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pridobljene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z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izvajanjem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diagnostičnih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postopkov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441CA917" w14:textId="0D78CEC7" w:rsidR="00B723BB" w:rsidRPr="00172516" w:rsidRDefault="002D570F" w:rsidP="002D570F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zna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načrtovati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zdravljenje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na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podlagi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rezultatov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ocene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motenj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govora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jezika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lang w:val="it-IT"/>
              </w:rPr>
              <w:t>komunikacije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val="it-IT"/>
              </w:rPr>
              <w:t>.</w:t>
            </w:r>
          </w:p>
          <w:p w14:paraId="17598826" w14:textId="77777777" w:rsidR="00B723BB" w:rsidRPr="00172516" w:rsidRDefault="00B723BB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 w:eastAsia="sl-SI"/>
              </w:rPr>
            </w:pPr>
          </w:p>
          <w:p w14:paraId="7CF124FF" w14:textId="1A8FBD30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Refleksija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:</w:t>
            </w:r>
          </w:p>
          <w:p w14:paraId="3B192D88" w14:textId="29054257" w:rsidR="00802E99" w:rsidRPr="00172516" w:rsidRDefault="00802E9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Študent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/-ka:</w:t>
            </w:r>
          </w:p>
          <w:p w14:paraId="20169CC7" w14:textId="47491A39" w:rsidR="002D570F" w:rsidRPr="00172516" w:rsidRDefault="002D570F" w:rsidP="002D570F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ind w:left="371" w:hanging="284"/>
              <w:rPr>
                <w:rFonts w:asciiTheme="majorHAnsi" w:eastAsia="Times New Roman" w:hAnsiTheme="majorHAnsi" w:cstheme="majorHAn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</w:rPr>
              <w:t>kritično</w:t>
            </w:r>
            <w:proofErr w:type="spellEnd"/>
            <w:r w:rsidRPr="00172516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</w:rPr>
              <w:t>ocenjjuje</w:t>
            </w:r>
            <w:proofErr w:type="spellEnd"/>
            <w:r w:rsidRPr="00172516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</w:rPr>
              <w:t>učinkovitost</w:t>
            </w:r>
            <w:proofErr w:type="spellEnd"/>
            <w:r w:rsidRPr="00172516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</w:rPr>
              <w:t>izbranih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</w:rPr>
              <w:t>metod</w:t>
            </w:r>
            <w:proofErr w:type="spellEnd"/>
            <w:r w:rsidRPr="00172516">
              <w:rPr>
                <w:rFonts w:asciiTheme="majorHAnsi" w:eastAsia="Times New Roman" w:hAnsiTheme="majorHAnsi" w:cstheme="majorHAnsi"/>
              </w:rPr>
              <w:t>;</w:t>
            </w:r>
          </w:p>
          <w:p w14:paraId="15613883" w14:textId="1E894567" w:rsidR="002B1FF8" w:rsidRPr="00172516" w:rsidRDefault="002D570F" w:rsidP="002D570F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ind w:left="371" w:hanging="284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</w:rPr>
              <w:t>podaja</w:t>
            </w:r>
            <w:proofErr w:type="spellEnd"/>
            <w:r w:rsidRPr="00172516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</w:rPr>
              <w:t>povratne</w:t>
            </w:r>
            <w:proofErr w:type="spellEnd"/>
            <w:r w:rsidRPr="00172516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</w:rPr>
              <w:t>informacije</w:t>
            </w:r>
            <w:proofErr w:type="spellEnd"/>
            <w:r w:rsidRPr="00172516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</w:rPr>
              <w:t>posamezniku</w:t>
            </w:r>
            <w:proofErr w:type="spellEnd"/>
            <w:r w:rsidRPr="00172516">
              <w:rPr>
                <w:rFonts w:asciiTheme="majorHAnsi" w:eastAsia="Times New Roman" w:hAnsiTheme="majorHAnsi" w:cstheme="majorHAnsi"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</w:rPr>
              <w:t>različnim</w:t>
            </w:r>
            <w:proofErr w:type="spellEnd"/>
            <w:r w:rsidRPr="00172516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</w:rPr>
              <w:t>ciljnim</w:t>
            </w:r>
            <w:proofErr w:type="spellEnd"/>
            <w:r w:rsidRPr="00172516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</w:rPr>
              <w:t>skupinam</w:t>
            </w:r>
            <w:proofErr w:type="spellEnd"/>
            <w:r w:rsidRPr="00172516">
              <w:rPr>
                <w:rFonts w:asciiTheme="majorHAnsi" w:eastAsia="Times New Roman" w:hAnsiTheme="majorHAnsi" w:cstheme="majorHAnsi"/>
              </w:rPr>
              <w:t xml:space="preserve"> v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</w:rPr>
              <w:t>različnih</w:t>
            </w:r>
            <w:proofErr w:type="spellEnd"/>
            <w:r w:rsidRPr="00172516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</w:rPr>
              <w:t>fazah</w:t>
            </w:r>
            <w:proofErr w:type="spellEnd"/>
            <w:r w:rsidRPr="00172516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</w:rPr>
              <w:t>diagnostičnega</w:t>
            </w:r>
            <w:proofErr w:type="spellEnd"/>
            <w:r w:rsidRPr="00172516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</w:rPr>
              <w:t>postopka</w:t>
            </w:r>
            <w:proofErr w:type="spellEnd"/>
            <w:r w:rsidRPr="00172516">
              <w:rPr>
                <w:rFonts w:asciiTheme="majorHAnsi" w:eastAsia="Times New Roman" w:hAnsiTheme="majorHAnsi" w:cstheme="majorHAn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C1AC64" w14:textId="77777777" w:rsidR="008F3928" w:rsidRPr="00172516" w:rsidRDefault="00150FB4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 xml:space="preserve">-- </w:t>
            </w:r>
          </w:p>
          <w:p w14:paraId="19FF5804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87FB78" w14:textId="77777777" w:rsidR="00B22A9A" w:rsidRPr="00172516" w:rsidRDefault="00B22A9A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172516">
              <w:rPr>
                <w:rFonts w:asciiTheme="majorHAnsi" w:eastAsia="Times New Roman" w:hAnsiTheme="majorHAnsi" w:cstheme="majorHAnsi"/>
                <w:u w:val="single"/>
              </w:rPr>
              <w:t>Knowledge and understanding:</w:t>
            </w:r>
          </w:p>
          <w:p w14:paraId="6CFD9C28" w14:textId="581E9162" w:rsidR="00802E99" w:rsidRPr="00172516" w:rsidRDefault="00802E99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172516">
              <w:rPr>
                <w:rFonts w:asciiTheme="majorHAnsi" w:eastAsia="Times New Roman" w:hAnsiTheme="majorHAnsi" w:cstheme="majorHAnsi"/>
                <w:u w:val="single"/>
              </w:rPr>
              <w:t>Student:</w:t>
            </w:r>
          </w:p>
          <w:p w14:paraId="63C3DB4C" w14:textId="77777777" w:rsidR="00DD412F" w:rsidRPr="00172516" w:rsidRDefault="00DD412F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is familiar with methods and tools of diagnostics in speech and language pathology;</w:t>
            </w:r>
          </w:p>
          <w:p w14:paraId="3DC7063B" w14:textId="36CC9041" w:rsidR="00B22A9A" w:rsidRPr="00172516" w:rsidRDefault="00D36ED1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k</w:t>
            </w:r>
            <w:r w:rsidR="00B22A9A" w:rsidRPr="00172516">
              <w:rPr>
                <w:rFonts w:asciiTheme="majorHAnsi" w:eastAsia="Times New Roman" w:hAnsiTheme="majorHAnsi" w:cstheme="majorHAnsi"/>
              </w:rPr>
              <w:t>nows</w:t>
            </w:r>
            <w:r w:rsidR="00DD412F" w:rsidRPr="00172516">
              <w:rPr>
                <w:rFonts w:asciiTheme="majorHAnsi" w:eastAsia="Times New Roman" w:hAnsiTheme="majorHAnsi" w:cstheme="majorHAnsi"/>
              </w:rPr>
              <w:t xml:space="preserve"> and </w:t>
            </w:r>
            <w:r w:rsidR="00AC57FA" w:rsidRPr="00172516">
              <w:rPr>
                <w:rFonts w:asciiTheme="majorHAnsi" w:eastAsia="Times New Roman" w:hAnsiTheme="majorHAnsi" w:cstheme="majorHAnsi"/>
              </w:rPr>
              <w:t xml:space="preserve">understands </w:t>
            </w:r>
            <w:r w:rsidR="00DD412F" w:rsidRPr="00172516">
              <w:rPr>
                <w:rFonts w:asciiTheme="majorHAnsi" w:eastAsia="Times New Roman" w:hAnsiTheme="majorHAnsi" w:cstheme="majorHAnsi"/>
              </w:rPr>
              <w:t xml:space="preserve">principles </w:t>
            </w:r>
            <w:r w:rsidR="002D6B1B" w:rsidRPr="00172516">
              <w:rPr>
                <w:rFonts w:asciiTheme="majorHAnsi" w:eastAsia="Times New Roman" w:hAnsiTheme="majorHAnsi" w:cstheme="majorHAnsi"/>
              </w:rPr>
              <w:t>of</w:t>
            </w:r>
            <w:r w:rsidR="00DD412F" w:rsidRPr="00172516">
              <w:rPr>
                <w:rFonts w:asciiTheme="majorHAnsi" w:eastAsia="Times New Roman" w:hAnsiTheme="majorHAnsi" w:cstheme="majorHAnsi"/>
              </w:rPr>
              <w:t xml:space="preserve"> the assessment </w:t>
            </w:r>
            <w:r w:rsidR="00E37053" w:rsidRPr="00172516">
              <w:rPr>
                <w:rFonts w:asciiTheme="majorHAnsi" w:eastAsia="Times New Roman" w:hAnsiTheme="majorHAnsi" w:cstheme="majorHAnsi"/>
              </w:rPr>
              <w:t>of speech</w:t>
            </w:r>
            <w:r w:rsidR="002D6B1B" w:rsidRPr="00172516">
              <w:rPr>
                <w:rFonts w:asciiTheme="majorHAnsi" w:eastAsia="Times New Roman" w:hAnsiTheme="majorHAnsi" w:cstheme="majorHAnsi"/>
              </w:rPr>
              <w:t xml:space="preserve">, </w:t>
            </w:r>
            <w:r w:rsidR="00E37053" w:rsidRPr="00172516">
              <w:rPr>
                <w:rFonts w:asciiTheme="majorHAnsi" w:eastAsia="Times New Roman" w:hAnsiTheme="majorHAnsi" w:cstheme="majorHAnsi"/>
              </w:rPr>
              <w:t xml:space="preserve">language </w:t>
            </w:r>
            <w:r w:rsidR="002D6B1B" w:rsidRPr="00172516">
              <w:rPr>
                <w:rFonts w:asciiTheme="majorHAnsi" w:eastAsia="Times New Roman" w:hAnsiTheme="majorHAnsi" w:cstheme="majorHAnsi"/>
              </w:rPr>
              <w:t xml:space="preserve">and communication </w:t>
            </w:r>
            <w:r w:rsidR="00E37053" w:rsidRPr="00172516">
              <w:rPr>
                <w:rFonts w:asciiTheme="majorHAnsi" w:eastAsia="Times New Roman" w:hAnsiTheme="majorHAnsi" w:cstheme="majorHAnsi"/>
              </w:rPr>
              <w:t>disord</w:t>
            </w:r>
            <w:r w:rsidR="00DD412F" w:rsidRPr="00172516">
              <w:rPr>
                <w:rFonts w:asciiTheme="majorHAnsi" w:eastAsia="Times New Roman" w:hAnsiTheme="majorHAnsi" w:cstheme="majorHAnsi"/>
              </w:rPr>
              <w:t>ers</w:t>
            </w:r>
          </w:p>
          <w:p w14:paraId="00E35ECC" w14:textId="1A53DCEE" w:rsidR="00DD412F" w:rsidRPr="00172516" w:rsidRDefault="00D36ED1" w:rsidP="00DD412F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k</w:t>
            </w:r>
            <w:r w:rsidR="00B22A9A" w:rsidRPr="00172516">
              <w:rPr>
                <w:rFonts w:asciiTheme="majorHAnsi" w:eastAsia="Times New Roman" w:hAnsiTheme="majorHAnsi" w:cstheme="majorHAnsi"/>
              </w:rPr>
              <w:t>nows</w:t>
            </w:r>
            <w:r w:rsidR="002D6B1B" w:rsidRPr="00172516">
              <w:rPr>
                <w:rFonts w:asciiTheme="majorHAnsi" w:eastAsia="Times New Roman" w:hAnsiTheme="majorHAnsi" w:cstheme="majorHAnsi"/>
              </w:rPr>
              <w:t xml:space="preserve"> and </w:t>
            </w:r>
            <w:r w:rsidR="00B22A9A" w:rsidRPr="00172516">
              <w:rPr>
                <w:rFonts w:asciiTheme="majorHAnsi" w:eastAsia="Times New Roman" w:hAnsiTheme="majorHAnsi" w:cstheme="majorHAnsi"/>
              </w:rPr>
              <w:t>understands</w:t>
            </w:r>
            <w:r w:rsidR="002D6B1B" w:rsidRPr="00172516">
              <w:rPr>
                <w:rFonts w:asciiTheme="majorHAnsi" w:eastAsia="Times New Roman" w:hAnsiTheme="majorHAnsi" w:cstheme="majorHAnsi"/>
              </w:rPr>
              <w:t xml:space="preserve"> methods of</w:t>
            </w:r>
            <w:r w:rsidR="00B22A9A" w:rsidRPr="00172516">
              <w:rPr>
                <w:rFonts w:asciiTheme="majorHAnsi" w:eastAsia="Times New Roman" w:hAnsiTheme="majorHAnsi" w:cstheme="majorHAnsi"/>
              </w:rPr>
              <w:t xml:space="preserve"> </w:t>
            </w:r>
            <w:r w:rsidR="00AC57FA" w:rsidRPr="00172516">
              <w:rPr>
                <w:rFonts w:asciiTheme="majorHAnsi" w:eastAsia="Times New Roman" w:hAnsiTheme="majorHAnsi" w:cstheme="majorHAnsi"/>
              </w:rPr>
              <w:t xml:space="preserve">analyses </w:t>
            </w:r>
            <w:r w:rsidR="002D6B1B" w:rsidRPr="00172516">
              <w:rPr>
                <w:rFonts w:asciiTheme="majorHAnsi" w:eastAsia="Times New Roman" w:hAnsiTheme="majorHAnsi" w:cstheme="majorHAnsi"/>
              </w:rPr>
              <w:t>and the</w:t>
            </w:r>
            <w:r w:rsidR="00B22A9A" w:rsidRPr="00172516">
              <w:rPr>
                <w:rFonts w:asciiTheme="majorHAnsi" w:eastAsia="Times New Roman" w:hAnsiTheme="majorHAnsi" w:cstheme="majorHAnsi"/>
              </w:rPr>
              <w:t xml:space="preserve"> </w:t>
            </w:r>
            <w:r w:rsidR="002D6B1B" w:rsidRPr="00172516">
              <w:rPr>
                <w:rFonts w:asciiTheme="majorHAnsi" w:eastAsia="Times New Roman" w:hAnsiTheme="majorHAnsi" w:cstheme="majorHAnsi"/>
              </w:rPr>
              <w:t>interpretation of the results</w:t>
            </w:r>
            <w:r w:rsidR="00DD412F" w:rsidRPr="00172516">
              <w:rPr>
                <w:rFonts w:asciiTheme="majorHAnsi" w:eastAsia="Times New Roman" w:hAnsiTheme="majorHAnsi" w:cstheme="majorHAnsi"/>
              </w:rPr>
              <w:t xml:space="preserve"> of speech and language disorders assessment</w:t>
            </w:r>
          </w:p>
          <w:p w14:paraId="312B8EA3" w14:textId="714A7170" w:rsidR="00B22A9A" w:rsidRPr="00172516" w:rsidRDefault="00B22A9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knows</w:t>
            </w:r>
            <w:r w:rsidR="005273A6" w:rsidRPr="00172516">
              <w:rPr>
                <w:rFonts w:asciiTheme="majorHAnsi" w:eastAsia="Times New Roman" w:hAnsiTheme="majorHAnsi" w:cstheme="majorHAnsi"/>
              </w:rPr>
              <w:t xml:space="preserve"> and critically </w:t>
            </w:r>
            <w:proofErr w:type="gramStart"/>
            <w:r w:rsidR="005273A6" w:rsidRPr="00172516">
              <w:rPr>
                <w:rFonts w:asciiTheme="majorHAnsi" w:eastAsia="Times New Roman" w:hAnsiTheme="majorHAnsi" w:cstheme="majorHAnsi"/>
              </w:rPr>
              <w:t>evaluate</w:t>
            </w:r>
            <w:r w:rsidR="006A2F39" w:rsidRPr="00172516">
              <w:rPr>
                <w:rFonts w:asciiTheme="majorHAnsi" w:eastAsia="Times New Roman" w:hAnsiTheme="majorHAnsi" w:cstheme="majorHAnsi"/>
              </w:rPr>
              <w:t>s</w:t>
            </w:r>
            <w:r w:rsidR="005273A6" w:rsidRPr="00172516">
              <w:rPr>
                <w:rFonts w:asciiTheme="majorHAnsi" w:eastAsia="Times New Roman" w:hAnsiTheme="majorHAnsi" w:cstheme="majorHAnsi"/>
              </w:rPr>
              <w:t xml:space="preserve"> </w:t>
            </w:r>
            <w:r w:rsidRPr="00172516">
              <w:rPr>
                <w:rFonts w:asciiTheme="majorHAnsi" w:eastAsia="Times New Roman" w:hAnsiTheme="majorHAnsi" w:cstheme="majorHAnsi"/>
              </w:rPr>
              <w:t xml:space="preserve"> the</w:t>
            </w:r>
            <w:proofErr w:type="gramEnd"/>
            <w:r w:rsidRPr="00172516">
              <w:rPr>
                <w:rFonts w:asciiTheme="majorHAnsi" w:eastAsia="Times New Roman" w:hAnsiTheme="majorHAnsi" w:cstheme="majorHAnsi"/>
              </w:rPr>
              <w:t xml:space="preserve"> different procedures used in </w:t>
            </w:r>
            <w:r w:rsidR="00DD412F" w:rsidRPr="00172516">
              <w:rPr>
                <w:rFonts w:asciiTheme="majorHAnsi" w:eastAsia="Times New Roman" w:hAnsiTheme="majorHAnsi" w:cstheme="majorHAnsi"/>
              </w:rPr>
              <w:t xml:space="preserve">diagnostics </w:t>
            </w:r>
            <w:r w:rsidRPr="00172516">
              <w:rPr>
                <w:rFonts w:asciiTheme="majorHAnsi" w:eastAsia="Times New Roman" w:hAnsiTheme="majorHAnsi" w:cstheme="majorHAnsi"/>
              </w:rPr>
              <w:t xml:space="preserve">of </w:t>
            </w:r>
            <w:r w:rsidR="00DD412F" w:rsidRPr="00172516">
              <w:rPr>
                <w:rFonts w:asciiTheme="majorHAnsi" w:eastAsia="Times New Roman" w:hAnsiTheme="majorHAnsi" w:cstheme="majorHAnsi"/>
              </w:rPr>
              <w:t xml:space="preserve">speech, language and </w:t>
            </w:r>
            <w:r w:rsidRPr="00172516">
              <w:rPr>
                <w:rFonts w:asciiTheme="majorHAnsi" w:eastAsia="Times New Roman" w:hAnsiTheme="majorHAnsi" w:cstheme="majorHAnsi"/>
              </w:rPr>
              <w:t>communication disorders.</w:t>
            </w:r>
          </w:p>
          <w:p w14:paraId="64B1EE35" w14:textId="77777777" w:rsidR="00C66BE6" w:rsidRPr="00172516" w:rsidRDefault="00C66BE6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6F0BC72C" w14:textId="77777777" w:rsidR="00B22A9A" w:rsidRPr="00172516" w:rsidRDefault="00B22A9A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172516">
              <w:rPr>
                <w:rFonts w:asciiTheme="majorHAnsi" w:eastAsia="Times New Roman" w:hAnsiTheme="majorHAnsi" w:cstheme="majorHAnsi"/>
                <w:u w:val="single"/>
              </w:rPr>
              <w:t>Application:</w:t>
            </w:r>
          </w:p>
          <w:p w14:paraId="397CC15B" w14:textId="477E63B6" w:rsidR="00802E99" w:rsidRPr="00172516" w:rsidRDefault="00802E99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172516">
              <w:rPr>
                <w:rFonts w:asciiTheme="majorHAnsi" w:eastAsia="Times New Roman" w:hAnsiTheme="majorHAnsi" w:cstheme="majorHAnsi"/>
                <w:u w:val="single"/>
              </w:rPr>
              <w:t>Student:</w:t>
            </w:r>
          </w:p>
          <w:p w14:paraId="31E4D986" w14:textId="4116A29E" w:rsidR="00B22A9A" w:rsidRPr="00172516" w:rsidRDefault="00793DB2" w:rsidP="00793DB2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 xml:space="preserve">plans, selects and implements diagnostic procedures that are </w:t>
            </w:r>
            <w:r w:rsidR="00B22A9A" w:rsidRPr="00172516">
              <w:rPr>
                <w:rFonts w:asciiTheme="majorHAnsi" w:eastAsia="Times New Roman" w:hAnsiTheme="majorHAnsi" w:cstheme="majorHAnsi"/>
              </w:rPr>
              <w:t xml:space="preserve">used in </w:t>
            </w:r>
            <w:r w:rsidR="002D6B1B" w:rsidRPr="00172516">
              <w:rPr>
                <w:rFonts w:asciiTheme="majorHAnsi" w:eastAsia="Times New Roman" w:hAnsiTheme="majorHAnsi" w:cstheme="majorHAnsi"/>
              </w:rPr>
              <w:t>speech and language patholog</w:t>
            </w:r>
            <w:r w:rsidR="003710A3" w:rsidRPr="00172516">
              <w:rPr>
                <w:rFonts w:asciiTheme="majorHAnsi" w:eastAsia="Times New Roman" w:hAnsiTheme="majorHAnsi" w:cstheme="majorHAnsi"/>
              </w:rPr>
              <w:t>y;</w:t>
            </w:r>
          </w:p>
          <w:p w14:paraId="3379AAF1" w14:textId="7575311C" w:rsidR="00B22A9A" w:rsidRPr="00172516" w:rsidRDefault="00B22A9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is able to interpret the results obtained through the administration of diagnostic procedures</w:t>
            </w:r>
            <w:r w:rsidR="00A94EDA" w:rsidRPr="00172516">
              <w:rPr>
                <w:rFonts w:asciiTheme="majorHAnsi" w:eastAsia="Times New Roman" w:hAnsiTheme="majorHAnsi" w:cstheme="majorHAnsi"/>
              </w:rPr>
              <w:t>;</w:t>
            </w:r>
          </w:p>
          <w:p w14:paraId="54CB9529" w14:textId="11E47A71" w:rsidR="00B22A9A" w:rsidRPr="00172516" w:rsidRDefault="00DD5388" w:rsidP="00B350FB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is</w:t>
            </w:r>
            <w:r w:rsidR="00B22A9A" w:rsidRPr="00172516">
              <w:rPr>
                <w:rFonts w:asciiTheme="majorHAnsi" w:eastAsia="Times New Roman" w:hAnsiTheme="majorHAnsi" w:cstheme="majorHAnsi"/>
              </w:rPr>
              <w:t xml:space="preserve"> able to plan </w:t>
            </w:r>
            <w:r w:rsidR="003710A3" w:rsidRPr="00172516">
              <w:rPr>
                <w:rFonts w:asciiTheme="majorHAnsi" w:eastAsia="Times New Roman" w:hAnsiTheme="majorHAnsi" w:cstheme="majorHAnsi"/>
              </w:rPr>
              <w:t xml:space="preserve">treatment based on the results of the assessment of speech, language and communication </w:t>
            </w:r>
            <w:r w:rsidR="00B22A9A" w:rsidRPr="00172516">
              <w:rPr>
                <w:rFonts w:asciiTheme="majorHAnsi" w:eastAsia="Times New Roman" w:hAnsiTheme="majorHAnsi" w:cstheme="majorHAnsi"/>
              </w:rPr>
              <w:t>disorder</w:t>
            </w:r>
            <w:r w:rsidR="00F9432E" w:rsidRPr="00172516">
              <w:rPr>
                <w:rFonts w:asciiTheme="majorHAnsi" w:eastAsia="Times New Roman" w:hAnsiTheme="majorHAnsi" w:cstheme="majorHAnsi"/>
              </w:rPr>
              <w:t>s</w:t>
            </w:r>
            <w:r w:rsidR="00B22A9A" w:rsidRPr="00172516">
              <w:rPr>
                <w:rFonts w:asciiTheme="majorHAnsi" w:eastAsia="Times New Roman" w:hAnsiTheme="majorHAnsi" w:cstheme="majorHAnsi"/>
              </w:rPr>
              <w:t>.</w:t>
            </w:r>
          </w:p>
          <w:p w14:paraId="212632B1" w14:textId="77777777" w:rsidR="00B22A9A" w:rsidRPr="00172516" w:rsidRDefault="00B22A9A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51738040" w14:textId="77777777" w:rsidR="00B22A9A" w:rsidRPr="00172516" w:rsidRDefault="00B22A9A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172516">
              <w:rPr>
                <w:rFonts w:asciiTheme="majorHAnsi" w:eastAsia="Times New Roman" w:hAnsiTheme="majorHAnsi" w:cstheme="majorHAnsi"/>
                <w:u w:val="single"/>
              </w:rPr>
              <w:t>Reflection:</w:t>
            </w:r>
          </w:p>
          <w:p w14:paraId="1BFBDF2A" w14:textId="0A7B685E" w:rsidR="00802E99" w:rsidRPr="00172516" w:rsidRDefault="00802E99" w:rsidP="00B22A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172516">
              <w:rPr>
                <w:rFonts w:asciiTheme="majorHAnsi" w:eastAsia="Times New Roman" w:hAnsiTheme="majorHAnsi" w:cstheme="majorHAnsi"/>
                <w:u w:val="single"/>
              </w:rPr>
              <w:t>Student:</w:t>
            </w:r>
          </w:p>
          <w:p w14:paraId="570BE9D2" w14:textId="3D957549" w:rsidR="00B22A9A" w:rsidRPr="00172516" w:rsidRDefault="00DD5388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c</w:t>
            </w:r>
            <w:r w:rsidR="00B22A9A" w:rsidRPr="00172516">
              <w:rPr>
                <w:rFonts w:asciiTheme="majorHAnsi" w:eastAsia="Times New Roman" w:hAnsiTheme="majorHAnsi" w:cstheme="majorHAnsi"/>
              </w:rPr>
              <w:t xml:space="preserve">ritical evaluation of the effectiveness of </w:t>
            </w:r>
            <w:r w:rsidRPr="00172516">
              <w:rPr>
                <w:rFonts w:asciiTheme="majorHAnsi" w:eastAsia="Times New Roman" w:hAnsiTheme="majorHAnsi" w:cstheme="majorHAnsi"/>
              </w:rPr>
              <w:t xml:space="preserve">chosen </w:t>
            </w:r>
            <w:r w:rsidR="00B22A9A" w:rsidRPr="00172516">
              <w:rPr>
                <w:rFonts w:asciiTheme="majorHAnsi" w:eastAsia="Times New Roman" w:hAnsiTheme="majorHAnsi" w:cstheme="majorHAnsi"/>
              </w:rPr>
              <w:t>methods</w:t>
            </w:r>
            <w:r w:rsidR="00A94EDA" w:rsidRPr="00172516">
              <w:rPr>
                <w:rFonts w:asciiTheme="majorHAnsi" w:eastAsia="Times New Roman" w:hAnsiTheme="majorHAnsi" w:cstheme="majorHAnsi"/>
              </w:rPr>
              <w:t>;</w:t>
            </w:r>
          </w:p>
          <w:p w14:paraId="2776C740" w14:textId="4A065E4D" w:rsidR="00FE154D" w:rsidRPr="00172516" w:rsidRDefault="003710A3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gives feedback to the individual and to different target groups at different stages of diagnostics procedure</w:t>
            </w:r>
            <w:r w:rsidR="00B66564" w:rsidRPr="00172516">
              <w:rPr>
                <w:rFonts w:asciiTheme="majorHAnsi" w:eastAsia="Times New Roman" w:hAnsiTheme="majorHAnsi" w:cstheme="majorHAnsi"/>
              </w:rPr>
              <w:t>.</w:t>
            </w:r>
          </w:p>
        </w:tc>
      </w:tr>
      <w:tr w:rsidR="008F3928" w:rsidRPr="00172516" w14:paraId="7BA9B808" w14:textId="77777777" w:rsidTr="007B7D67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EC38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E09C5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93D9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8F3928" w:rsidRPr="00172516" w14:paraId="67B88882" w14:textId="77777777" w:rsidTr="007B7D6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600B2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365574D2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Metode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poučevanja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in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učenja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142" w:type="dxa"/>
          </w:tcPr>
          <w:p w14:paraId="076F730F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599DC6F6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6B445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719E79EE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172516">
              <w:rPr>
                <w:rFonts w:asciiTheme="majorHAnsi" w:eastAsia="Times New Roman" w:hAnsiTheme="majorHAnsi" w:cstheme="majorHAnsi"/>
                <w:b/>
              </w:rPr>
              <w:t>Learning and teaching methods:</w:t>
            </w:r>
          </w:p>
        </w:tc>
      </w:tr>
      <w:tr w:rsidR="008F3928" w:rsidRPr="00172516" w14:paraId="35F698A8" w14:textId="77777777" w:rsidTr="00B723BB">
        <w:trPr>
          <w:trHeight w:val="41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5AE0" w14:textId="1AE7BEB5" w:rsidR="008F3928" w:rsidRPr="00172516" w:rsidRDefault="00A94EDA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Intraktivna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F641A" w:rsidRPr="00172516">
              <w:rPr>
                <w:rFonts w:asciiTheme="majorHAnsi" w:eastAsia="Times New Roman" w:hAnsiTheme="majorHAnsi" w:cstheme="majorHAnsi"/>
                <w:lang w:eastAsia="sl-SI"/>
              </w:rPr>
              <w:t>predavanja</w:t>
            </w:r>
            <w:proofErr w:type="spellEnd"/>
          </w:p>
          <w:p w14:paraId="0C132F0D" w14:textId="478BF660" w:rsidR="00CF641A" w:rsidRPr="00172516" w:rsidRDefault="00A94EDA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Diskusija</w:t>
            </w:r>
            <w:proofErr w:type="spellEnd"/>
          </w:p>
          <w:p w14:paraId="5700B9DF" w14:textId="5F77ABCC" w:rsidR="00CF641A" w:rsidRPr="00172516" w:rsidRDefault="00A94EDA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Metoda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CF641A"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dela s </w:t>
            </w:r>
            <w:proofErr w:type="spellStart"/>
            <w:r w:rsidR="00CF641A" w:rsidRPr="00172516">
              <w:rPr>
                <w:rFonts w:asciiTheme="majorHAnsi" w:eastAsia="Times New Roman" w:hAnsiTheme="majorHAnsi" w:cstheme="majorHAnsi"/>
                <w:lang w:eastAsia="sl-SI"/>
              </w:rPr>
              <w:t>teksti</w:t>
            </w:r>
            <w:proofErr w:type="spellEnd"/>
          </w:p>
          <w:p w14:paraId="2D5614E6" w14:textId="0D0692AB" w:rsidR="003715DC" w:rsidRPr="00172516" w:rsidRDefault="00A94EDA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Samostojno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CF641A" w:rsidRPr="00172516">
              <w:rPr>
                <w:rFonts w:asciiTheme="majorHAnsi" w:eastAsia="Times New Roman" w:hAnsiTheme="majorHAnsi" w:cstheme="majorHAnsi"/>
                <w:lang w:eastAsia="sl-SI"/>
              </w:rPr>
              <w:t>učenje</w:t>
            </w:r>
          </w:p>
          <w:p w14:paraId="107F39D8" w14:textId="503570A1" w:rsidR="003715DC" w:rsidRPr="00172516" w:rsidRDefault="00A94EDA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Študije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715DC" w:rsidRPr="00172516">
              <w:rPr>
                <w:rFonts w:asciiTheme="majorHAnsi" w:eastAsia="Times New Roman" w:hAnsiTheme="majorHAnsi" w:cstheme="majorHAnsi"/>
                <w:lang w:eastAsia="sl-SI"/>
              </w:rPr>
              <w:t>primerov</w:t>
            </w:r>
            <w:proofErr w:type="spellEnd"/>
          </w:p>
          <w:p w14:paraId="3895C3C0" w14:textId="2D2EA768" w:rsidR="003715DC" w:rsidRPr="00172516" w:rsidRDefault="00A94EDA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Demonstracija</w:t>
            </w:r>
            <w:proofErr w:type="spellEnd"/>
          </w:p>
          <w:p w14:paraId="5B8B3030" w14:textId="44946833" w:rsidR="003715DC" w:rsidRPr="00172516" w:rsidRDefault="00A94EDA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Problemsko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3715DC" w:rsidRPr="00172516">
              <w:rPr>
                <w:rFonts w:asciiTheme="majorHAnsi" w:eastAsia="Times New Roman" w:hAnsiTheme="majorHAnsi" w:cstheme="majorHAnsi"/>
                <w:lang w:eastAsia="sl-SI"/>
              </w:rPr>
              <w:t>učenje,</w:t>
            </w:r>
          </w:p>
          <w:p w14:paraId="51E78A09" w14:textId="0C6E33CA" w:rsidR="00B03A16" w:rsidRPr="00172516" w:rsidRDefault="00A94EDA" w:rsidP="003715DC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Theme="majorHAnsi" w:hAnsiTheme="majorHAnsi" w:cstheme="majorHAnsi"/>
                <w:i/>
                <w:iCs/>
                <w:color w:val="A6A6A6" w:themeColor="background1" w:themeShade="A6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Skupinsko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715DC" w:rsidRPr="00172516">
              <w:rPr>
                <w:rFonts w:asciiTheme="majorHAnsi" w:eastAsia="Times New Roman" w:hAnsiTheme="majorHAnsi" w:cstheme="majorHAnsi"/>
                <w:lang w:eastAsia="sl-SI"/>
              </w:rPr>
              <w:t>raziskovanje</w:t>
            </w:r>
            <w:proofErr w:type="spellEnd"/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755EF" w14:textId="77777777" w:rsidR="008F3928" w:rsidRPr="00172516" w:rsidRDefault="008F3928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BACA" w14:textId="0DA548E6" w:rsidR="00B22A9A" w:rsidRPr="00172516" w:rsidRDefault="005147E5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 xml:space="preserve">Interactive </w:t>
            </w:r>
            <w:r w:rsidR="00B22A9A" w:rsidRPr="00172516">
              <w:rPr>
                <w:rFonts w:asciiTheme="majorHAnsi" w:eastAsia="Times New Roman" w:hAnsiTheme="majorHAnsi" w:cstheme="majorHAnsi"/>
              </w:rPr>
              <w:t>lectures</w:t>
            </w:r>
          </w:p>
          <w:p w14:paraId="3641B3EC" w14:textId="18EA4C37" w:rsidR="00B22A9A" w:rsidRPr="00172516" w:rsidRDefault="00B22A9A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discussion</w:t>
            </w:r>
          </w:p>
          <w:p w14:paraId="6FC404B8" w14:textId="6F7A9758" w:rsidR="00B22A9A" w:rsidRPr="00172516" w:rsidRDefault="00B22A9A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method of working with texts</w:t>
            </w:r>
          </w:p>
          <w:p w14:paraId="1A79337A" w14:textId="4D0D021B" w:rsidR="008F3928" w:rsidRPr="00172516" w:rsidRDefault="00B22A9A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independent learning</w:t>
            </w:r>
          </w:p>
          <w:p w14:paraId="36B8A02B" w14:textId="07169875" w:rsidR="003715DC" w:rsidRPr="00172516" w:rsidRDefault="003715DC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case studies</w:t>
            </w:r>
          </w:p>
          <w:p w14:paraId="63E56B15" w14:textId="08E38165" w:rsidR="003715DC" w:rsidRPr="00172516" w:rsidRDefault="003715DC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demonstration</w:t>
            </w:r>
          </w:p>
          <w:p w14:paraId="734A002F" w14:textId="7AC575E4" w:rsidR="003715DC" w:rsidRPr="00172516" w:rsidRDefault="00A94EDA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>Problem</w:t>
            </w:r>
            <w:r w:rsidR="003715DC" w:rsidRPr="00172516">
              <w:rPr>
                <w:rFonts w:asciiTheme="majorHAnsi" w:eastAsia="Times New Roman" w:hAnsiTheme="majorHAnsi" w:cstheme="majorHAnsi"/>
                <w:lang w:eastAsia="sl-SI"/>
              </w:rPr>
              <w:t>-based learning</w:t>
            </w:r>
          </w:p>
          <w:p w14:paraId="4098836C" w14:textId="04489DCC" w:rsidR="003715DC" w:rsidRPr="00172516" w:rsidRDefault="00A94EDA" w:rsidP="00E921DB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  <w:lang w:eastAsia="sl-SI"/>
              </w:rPr>
              <w:t xml:space="preserve">Group </w:t>
            </w:r>
            <w:r w:rsidR="003715DC" w:rsidRPr="00172516">
              <w:rPr>
                <w:rFonts w:asciiTheme="majorHAnsi" w:eastAsia="Times New Roman" w:hAnsiTheme="majorHAnsi" w:cstheme="majorHAnsi"/>
                <w:lang w:eastAsia="sl-SI"/>
              </w:rPr>
              <w:t>investigations</w:t>
            </w:r>
          </w:p>
        </w:tc>
      </w:tr>
      <w:tr w:rsidR="008F3928" w:rsidRPr="00172516" w14:paraId="734D9CC7" w14:textId="77777777" w:rsidTr="007B7D6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B3760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70984F9D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Načini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</w:rPr>
              <w:t>ocenjevanja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32FE6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172516">
              <w:rPr>
                <w:rFonts w:asciiTheme="majorHAnsi" w:eastAsia="Times New Roman" w:hAnsiTheme="majorHAnsi" w:cstheme="majorHAnsi"/>
              </w:rPr>
              <w:t>Delež</w:t>
            </w:r>
            <w:proofErr w:type="spellEnd"/>
            <w:r w:rsidRPr="00172516">
              <w:rPr>
                <w:rFonts w:asciiTheme="majorHAnsi" w:eastAsia="Times New Roman" w:hAnsiTheme="majorHAnsi" w:cstheme="majorHAnsi"/>
              </w:rPr>
              <w:t xml:space="preserve"> (v %) /</w:t>
            </w:r>
          </w:p>
          <w:p w14:paraId="2CC159C1" w14:textId="1AB425D1" w:rsidR="008F3928" w:rsidRPr="00172516" w:rsidRDefault="00B22A9A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Share</w:t>
            </w:r>
            <w:r w:rsidR="008F3928" w:rsidRPr="00172516">
              <w:rPr>
                <w:rFonts w:asciiTheme="majorHAnsi" w:eastAsia="Times New Roman" w:hAnsiTheme="majorHAnsi" w:cstheme="majorHAn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9D1ABB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761734B3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172516">
              <w:rPr>
                <w:rFonts w:asciiTheme="majorHAnsi" w:eastAsia="Times New Roman" w:hAnsiTheme="majorHAnsi" w:cstheme="majorHAnsi"/>
                <w:b/>
              </w:rPr>
              <w:t>Assessment:</w:t>
            </w:r>
          </w:p>
        </w:tc>
      </w:tr>
      <w:tr w:rsidR="008F3928" w:rsidRPr="00172516" w14:paraId="3A0B86D2" w14:textId="77777777" w:rsidTr="000F7C67">
        <w:trPr>
          <w:trHeight w:val="102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71E9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172516">
              <w:rPr>
                <w:rFonts w:asciiTheme="majorHAnsi" w:eastAsia="Times New Roman" w:hAnsiTheme="majorHAnsi" w:cstheme="majorHAnsi"/>
                <w:lang w:val="sl-SI"/>
              </w:rPr>
              <w:lastRenderedPageBreak/>
              <w:t>Način (pisni izpit, ustno izpraševanje, naloge, projekt)</w:t>
            </w:r>
          </w:p>
          <w:p w14:paraId="0B12B59D" w14:textId="6A2E2A00" w:rsidR="00CF641A" w:rsidRPr="00172516" w:rsidRDefault="00CF641A" w:rsidP="00CF641A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lang w:val="sl-SI"/>
              </w:rPr>
            </w:pPr>
            <w:r w:rsidRPr="00172516">
              <w:rPr>
                <w:rFonts w:asciiTheme="majorHAnsi" w:eastAsia="Times New Roman" w:hAnsiTheme="majorHAnsi" w:cstheme="majorHAnsi"/>
                <w:lang w:val="sl-SI"/>
              </w:rPr>
              <w:t xml:space="preserve">- </w:t>
            </w:r>
            <w:r w:rsidR="00B723BB" w:rsidRPr="00172516">
              <w:rPr>
                <w:rFonts w:asciiTheme="majorHAnsi" w:eastAsia="Times New Roman" w:hAnsiTheme="majorHAnsi" w:cstheme="majorHAnsi"/>
                <w:lang w:val="sl-SI"/>
              </w:rPr>
              <w:t xml:space="preserve">Pisni </w:t>
            </w:r>
            <w:r w:rsidRPr="00172516">
              <w:rPr>
                <w:rFonts w:asciiTheme="majorHAnsi" w:eastAsia="Times New Roman" w:hAnsiTheme="majorHAnsi" w:cstheme="majorHAnsi"/>
                <w:lang w:val="sl-SI"/>
              </w:rPr>
              <w:t>izpit</w:t>
            </w:r>
          </w:p>
          <w:p w14:paraId="67CE03D3" w14:textId="14C3BE34" w:rsidR="008F3928" w:rsidRPr="00172516" w:rsidRDefault="00FE154D" w:rsidP="00FE154D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lang w:val="sl-SI"/>
              </w:rPr>
            </w:pPr>
            <w:r w:rsidRPr="00172516">
              <w:rPr>
                <w:rFonts w:asciiTheme="majorHAnsi" w:eastAsia="Times New Roman" w:hAnsiTheme="majorHAnsi" w:cstheme="majorHAnsi"/>
                <w:lang w:val="sl-SI"/>
              </w:rPr>
              <w:t xml:space="preserve">- </w:t>
            </w:r>
            <w:r w:rsidR="00B723BB" w:rsidRPr="00172516">
              <w:rPr>
                <w:rFonts w:asciiTheme="majorHAnsi" w:eastAsia="Times New Roman" w:hAnsiTheme="majorHAnsi" w:cstheme="majorHAnsi"/>
                <w:lang w:val="sl-SI"/>
              </w:rPr>
              <w:t xml:space="preserve">Seminarska </w:t>
            </w:r>
            <w:r w:rsidRPr="00172516">
              <w:rPr>
                <w:rFonts w:asciiTheme="majorHAnsi" w:eastAsia="Times New Roman" w:hAnsiTheme="majorHAnsi" w:cstheme="majorHAnsi"/>
                <w:lang w:val="sl-SI"/>
              </w:rPr>
              <w:t>naloga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58EC9" w14:textId="77777777" w:rsidR="00B22A9A" w:rsidRPr="00172516" w:rsidRDefault="00B22A9A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0ABF819" w14:textId="77777777" w:rsidR="00B22A9A" w:rsidRPr="00172516" w:rsidRDefault="00B22A9A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575B3E8" w14:textId="4573A5C9" w:rsidR="00CF641A" w:rsidRPr="00172516" w:rsidRDefault="00CF641A" w:rsidP="00B723B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>70 %</w:t>
            </w:r>
          </w:p>
          <w:p w14:paraId="194DBBAF" w14:textId="764A7A20" w:rsidR="008F3928" w:rsidRPr="00172516" w:rsidRDefault="00FE154D" w:rsidP="00B723B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172516">
              <w:rPr>
                <w:rFonts w:asciiTheme="majorHAnsi" w:eastAsia="Times New Roman" w:hAnsiTheme="majorHAnsi" w:cstheme="majorHAnsi"/>
                <w:bCs/>
                <w:lang w:val="sl-SI"/>
              </w:rPr>
              <w:t>30 %</w:t>
            </w:r>
          </w:p>
          <w:p w14:paraId="5625E3C4" w14:textId="77777777" w:rsidR="008F3928" w:rsidRPr="00172516" w:rsidRDefault="008F3928" w:rsidP="00B723B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2DD5" w14:textId="77777777" w:rsidR="008F3928" w:rsidRPr="00172516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>Type (examination, oral, coursework, project):</w:t>
            </w:r>
          </w:p>
          <w:p w14:paraId="42C5F5F5" w14:textId="080E43DB" w:rsidR="00B22A9A" w:rsidRPr="00172516" w:rsidRDefault="00B723BB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572" w:hanging="18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 xml:space="preserve">Written </w:t>
            </w:r>
            <w:r w:rsidR="00B22A9A" w:rsidRPr="00172516">
              <w:rPr>
                <w:rFonts w:asciiTheme="majorHAnsi" w:eastAsia="Times New Roman" w:hAnsiTheme="majorHAnsi" w:cstheme="majorHAnsi"/>
              </w:rPr>
              <w:t>exam</w:t>
            </w:r>
          </w:p>
          <w:p w14:paraId="069FC314" w14:textId="5D579B36" w:rsidR="00B22A9A" w:rsidRPr="00172516" w:rsidRDefault="00B723BB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572" w:hanging="180"/>
              <w:rPr>
                <w:rFonts w:asciiTheme="majorHAnsi" w:eastAsia="Times New Roman" w:hAnsiTheme="majorHAnsi" w:cstheme="majorHAnsi"/>
              </w:rPr>
            </w:pPr>
            <w:r w:rsidRPr="00172516">
              <w:rPr>
                <w:rFonts w:asciiTheme="majorHAnsi" w:eastAsia="Times New Roman" w:hAnsiTheme="majorHAnsi" w:cstheme="majorHAnsi"/>
              </w:rPr>
              <w:t xml:space="preserve">Seminar </w:t>
            </w:r>
            <w:r w:rsidR="00B22A9A" w:rsidRPr="00172516">
              <w:rPr>
                <w:rFonts w:asciiTheme="majorHAnsi" w:eastAsia="Times New Roman" w:hAnsiTheme="majorHAnsi" w:cstheme="majorHAnsi"/>
              </w:rPr>
              <w:t>paper</w:t>
            </w:r>
          </w:p>
        </w:tc>
      </w:tr>
      <w:tr w:rsidR="008F3928" w:rsidRPr="00172516" w14:paraId="6AFD2467" w14:textId="77777777" w:rsidTr="00B01919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FF4BD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B9CD752" w14:textId="77777777" w:rsidR="008F3928" w:rsidRPr="00172516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172516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Reference nosilca /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  <w:lang w:val="sl-SI"/>
              </w:rPr>
              <w:t>Lecturer's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172516">
              <w:rPr>
                <w:rFonts w:asciiTheme="majorHAnsi" w:eastAsia="Times New Roman" w:hAnsiTheme="majorHAnsi" w:cstheme="majorHAnsi"/>
                <w:b/>
                <w:lang w:val="sl-SI"/>
              </w:rPr>
              <w:t>references</w:t>
            </w:r>
            <w:proofErr w:type="spellEnd"/>
            <w:r w:rsidRPr="00172516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: </w:t>
            </w:r>
          </w:p>
        </w:tc>
      </w:tr>
      <w:tr w:rsidR="008C2AC6" w:rsidRPr="00172516" w14:paraId="62152D6B" w14:textId="77777777" w:rsidTr="00172516">
        <w:trPr>
          <w:trHeight w:val="1975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FB6AC" w14:textId="77777777" w:rsidR="00CB0F2F" w:rsidRPr="00172516" w:rsidRDefault="00CB0F2F" w:rsidP="00B723BB">
            <w:pPr>
              <w:pStyle w:val="Odstavekseznama"/>
              <w:numPr>
                <w:ilvl w:val="0"/>
                <w:numId w:val="17"/>
              </w:numPr>
              <w:spacing w:after="0" w:line="276" w:lineRule="auto"/>
              <w:ind w:left="714" w:hanging="357"/>
              <w:rPr>
                <w:rFonts w:asciiTheme="majorHAnsi" w:hAnsiTheme="majorHAnsi" w:cstheme="majorHAnsi"/>
              </w:rPr>
            </w:pPr>
            <w:proofErr w:type="spellStart"/>
            <w:r w:rsidRPr="00172516">
              <w:rPr>
                <w:rFonts w:asciiTheme="majorHAnsi" w:hAnsiTheme="majorHAnsi" w:cstheme="majorHAnsi"/>
              </w:rPr>
              <w:t>Vuković</w:t>
            </w:r>
            <w:proofErr w:type="spellEnd"/>
            <w:r w:rsidRPr="00172516">
              <w:rPr>
                <w:rFonts w:asciiTheme="majorHAnsi" w:hAnsiTheme="majorHAnsi" w:cstheme="majorHAnsi"/>
              </w:rPr>
              <w:t xml:space="preserve">, M., </w:t>
            </w:r>
            <w:proofErr w:type="spellStart"/>
            <w:r w:rsidRPr="00172516">
              <w:rPr>
                <w:rFonts w:asciiTheme="majorHAnsi" w:hAnsiTheme="majorHAnsi" w:cstheme="majorHAnsi"/>
              </w:rPr>
              <w:t>Rajić</w:t>
            </w:r>
            <w:proofErr w:type="spellEnd"/>
            <w:r w:rsidRPr="00172516">
              <w:rPr>
                <w:rFonts w:asciiTheme="majorHAnsi" w:hAnsiTheme="majorHAnsi" w:cstheme="majorHAnsi"/>
              </w:rPr>
              <w:t xml:space="preserve">, L. J., </w:t>
            </w:r>
            <w:proofErr w:type="spellStart"/>
            <w:r w:rsidRPr="00172516">
              <w:rPr>
                <w:rFonts w:asciiTheme="majorHAnsi" w:hAnsiTheme="majorHAnsi" w:cstheme="majorHAnsi"/>
              </w:rPr>
              <w:t>Milovanović</w:t>
            </w:r>
            <w:proofErr w:type="spellEnd"/>
            <w:r w:rsidRPr="00172516">
              <w:rPr>
                <w:rFonts w:asciiTheme="majorHAnsi" w:hAnsiTheme="majorHAnsi" w:cstheme="majorHAnsi"/>
              </w:rPr>
              <w:t>, T., &amp; Douglas, N. F. (2025). Evaluation of reliability and validity of the Boston diagnostic aphasia examination (BDAE-2) in a Serbian population. Journal of Communication Disorders, 115, 106526. https://doi.org/10.1016/j.jcomdis.2025.106526</w:t>
            </w:r>
          </w:p>
          <w:p w14:paraId="742FDBFE" w14:textId="77777777" w:rsidR="00CB0F2F" w:rsidRPr="00172516" w:rsidRDefault="00CB0F2F" w:rsidP="00B723BB">
            <w:pPr>
              <w:pStyle w:val="Odstavekseznama"/>
              <w:numPr>
                <w:ilvl w:val="0"/>
                <w:numId w:val="17"/>
              </w:numPr>
              <w:spacing w:after="0" w:line="276" w:lineRule="auto"/>
              <w:ind w:left="714" w:hanging="357"/>
              <w:rPr>
                <w:rFonts w:asciiTheme="majorHAnsi" w:hAnsiTheme="majorHAnsi" w:cstheme="majorHAnsi"/>
              </w:rPr>
            </w:pPr>
            <w:proofErr w:type="spellStart"/>
            <w:r w:rsidRPr="00172516">
              <w:rPr>
                <w:rFonts w:asciiTheme="majorHAnsi" w:hAnsiTheme="majorHAnsi" w:cstheme="majorHAnsi"/>
              </w:rPr>
              <w:t>Vuković</w:t>
            </w:r>
            <w:proofErr w:type="spellEnd"/>
            <w:r w:rsidRPr="00172516">
              <w:rPr>
                <w:rFonts w:asciiTheme="majorHAnsi" w:hAnsiTheme="majorHAnsi" w:cstheme="majorHAnsi"/>
              </w:rPr>
              <w:t>, M., &amp; Chen, L. (2025). Language and executive functions in patients with transcortical motor aphasia and Broca’s aphasia. Clinical Linguistics &amp; Phonetics, 39(6–8), 765–783. https://doi.org/10.1080/02699206.2024.2393410</w:t>
            </w:r>
          </w:p>
          <w:p w14:paraId="6B1794AF" w14:textId="77777777" w:rsidR="00CB0F2F" w:rsidRPr="00172516" w:rsidRDefault="00CB0F2F" w:rsidP="00B723BB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714" w:hanging="357"/>
              <w:rPr>
                <w:rFonts w:asciiTheme="majorHAnsi" w:hAnsiTheme="majorHAnsi" w:cstheme="majorHAnsi"/>
                <w:spacing w:val="1"/>
              </w:rPr>
            </w:pPr>
            <w:proofErr w:type="spellStart"/>
            <w:r w:rsidRPr="00172516">
              <w:rPr>
                <w:rFonts w:asciiTheme="majorHAnsi" w:hAnsiTheme="majorHAnsi" w:cstheme="majorHAnsi"/>
                <w:spacing w:val="1"/>
              </w:rPr>
              <w:t>Vasilijević</w:t>
            </w:r>
            <w:proofErr w:type="spellEnd"/>
            <w:r w:rsidRPr="00172516">
              <w:rPr>
                <w:rFonts w:asciiTheme="majorHAnsi" w:hAnsiTheme="majorHAnsi" w:cstheme="majorHAnsi"/>
                <w:spacing w:val="1"/>
              </w:rPr>
              <w:t xml:space="preserve">, M. </w:t>
            </w:r>
            <w:r w:rsidRPr="00172516">
              <w:rPr>
                <w:rFonts w:asciiTheme="majorHAnsi" w:hAnsiTheme="majorHAnsi" w:cstheme="majorHAnsi"/>
                <w:color w:val="212121"/>
                <w:shd w:val="clear" w:color="auto" w:fill="FFFFFF"/>
              </w:rPr>
              <w:t>&amp;</w:t>
            </w:r>
            <w:r w:rsidRPr="00172516">
              <w:rPr>
                <w:rFonts w:asciiTheme="majorHAnsi" w:hAnsiTheme="majorHAnsi" w:cstheme="majorHAnsi"/>
                <w:spacing w:val="1"/>
              </w:rPr>
              <w:t xml:space="preserve"> </w:t>
            </w:r>
            <w:proofErr w:type="spellStart"/>
            <w:r w:rsidRPr="00172516">
              <w:rPr>
                <w:rFonts w:asciiTheme="majorHAnsi" w:hAnsiTheme="majorHAnsi" w:cstheme="majorHAnsi"/>
                <w:spacing w:val="1"/>
              </w:rPr>
              <w:t>Vuković</w:t>
            </w:r>
            <w:proofErr w:type="spellEnd"/>
            <w:r w:rsidRPr="00172516">
              <w:rPr>
                <w:rFonts w:asciiTheme="majorHAnsi" w:hAnsiTheme="majorHAnsi" w:cstheme="majorHAnsi"/>
                <w:spacing w:val="1"/>
              </w:rPr>
              <w:t xml:space="preserve">, M. (2025). Deficits in naming and auditory comprehension of terms in individuals with vascular dementia. </w:t>
            </w:r>
            <w:proofErr w:type="spellStart"/>
            <w:r w:rsidRPr="00172516">
              <w:rPr>
                <w:rFonts w:asciiTheme="majorHAnsi" w:hAnsiTheme="majorHAnsi" w:cstheme="majorHAnsi"/>
                <w:spacing w:val="1"/>
              </w:rPr>
              <w:t>Vojnosanit</w:t>
            </w:r>
            <w:proofErr w:type="spellEnd"/>
            <w:r w:rsidRPr="00172516">
              <w:rPr>
                <w:rFonts w:asciiTheme="majorHAnsi" w:hAnsiTheme="majorHAnsi" w:cstheme="majorHAnsi"/>
                <w:spacing w:val="1"/>
              </w:rPr>
              <w:t xml:space="preserve"> Pregl 2025; 82(1): 16–24</w:t>
            </w:r>
            <w:proofErr w:type="gramStart"/>
            <w:r w:rsidRPr="00172516">
              <w:rPr>
                <w:rFonts w:asciiTheme="majorHAnsi" w:hAnsiTheme="majorHAnsi" w:cstheme="majorHAnsi"/>
                <w:spacing w:val="1"/>
              </w:rPr>
              <w:t>. :</w:t>
            </w:r>
            <w:proofErr w:type="gramEnd"/>
            <w:r w:rsidRPr="00172516">
              <w:rPr>
                <w:rFonts w:asciiTheme="majorHAnsi" w:hAnsiTheme="majorHAnsi" w:cstheme="majorHAnsi"/>
                <w:spacing w:val="1"/>
              </w:rPr>
              <w:t xml:space="preserve"> https://doi.org/10.2298/VSP240406081V</w:t>
            </w:r>
          </w:p>
          <w:p w14:paraId="02AFEFB2" w14:textId="77777777" w:rsidR="00CB0F2F" w:rsidRPr="00172516" w:rsidRDefault="00CB0F2F" w:rsidP="00B723BB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714" w:hanging="357"/>
              <w:rPr>
                <w:rFonts w:asciiTheme="majorHAnsi" w:hAnsiTheme="majorHAnsi" w:cstheme="majorHAnsi"/>
                <w:spacing w:val="1"/>
              </w:rPr>
            </w:pPr>
            <w:proofErr w:type="spellStart"/>
            <w:r w:rsidRPr="00172516">
              <w:rPr>
                <w:rFonts w:asciiTheme="majorHAnsi" w:hAnsiTheme="majorHAnsi" w:cstheme="majorHAnsi"/>
                <w:spacing w:val="1"/>
              </w:rPr>
              <w:t>Milanović</w:t>
            </w:r>
            <w:proofErr w:type="spellEnd"/>
            <w:r w:rsidRPr="00172516">
              <w:rPr>
                <w:rFonts w:asciiTheme="majorHAnsi" w:hAnsiTheme="majorHAnsi" w:cstheme="majorHAnsi"/>
                <w:spacing w:val="1"/>
              </w:rPr>
              <w:t xml:space="preserve"> I, </w:t>
            </w:r>
            <w:proofErr w:type="spellStart"/>
            <w:r w:rsidRPr="00172516">
              <w:rPr>
                <w:rFonts w:asciiTheme="majorHAnsi" w:hAnsiTheme="majorHAnsi" w:cstheme="majorHAnsi"/>
                <w:spacing w:val="1"/>
              </w:rPr>
              <w:t>Paštar</w:t>
            </w:r>
            <w:proofErr w:type="spellEnd"/>
            <w:r w:rsidRPr="00172516">
              <w:rPr>
                <w:rFonts w:asciiTheme="majorHAnsi" w:hAnsiTheme="majorHAnsi" w:cstheme="majorHAnsi"/>
                <w:spacing w:val="1"/>
              </w:rPr>
              <w:t xml:space="preserve"> M, </w:t>
            </w:r>
            <w:proofErr w:type="spellStart"/>
            <w:r w:rsidRPr="00172516">
              <w:rPr>
                <w:rFonts w:asciiTheme="majorHAnsi" w:hAnsiTheme="majorHAnsi" w:cstheme="majorHAnsi"/>
                <w:spacing w:val="1"/>
              </w:rPr>
              <w:t>Žunić</w:t>
            </w:r>
            <w:proofErr w:type="spellEnd"/>
            <w:r w:rsidRPr="00172516">
              <w:rPr>
                <w:rFonts w:asciiTheme="majorHAnsi" w:hAnsiTheme="majorHAnsi" w:cstheme="majorHAnsi"/>
                <w:spacing w:val="1"/>
              </w:rPr>
              <w:t xml:space="preserve"> S, </w:t>
            </w:r>
            <w:proofErr w:type="spellStart"/>
            <w:r w:rsidRPr="00172516">
              <w:rPr>
                <w:rFonts w:asciiTheme="majorHAnsi" w:hAnsiTheme="majorHAnsi" w:cstheme="majorHAnsi"/>
                <w:spacing w:val="1"/>
              </w:rPr>
              <w:t>Marisavljević</w:t>
            </w:r>
            <w:proofErr w:type="spellEnd"/>
            <w:r w:rsidRPr="00172516">
              <w:rPr>
                <w:rFonts w:asciiTheme="majorHAnsi" w:hAnsiTheme="majorHAnsi" w:cstheme="majorHAnsi"/>
                <w:spacing w:val="1"/>
              </w:rPr>
              <w:t xml:space="preserve"> M, </w:t>
            </w:r>
            <w:proofErr w:type="spellStart"/>
            <w:r w:rsidRPr="00172516">
              <w:rPr>
                <w:rFonts w:asciiTheme="majorHAnsi" w:hAnsiTheme="majorHAnsi" w:cstheme="majorHAnsi"/>
                <w:spacing w:val="1"/>
              </w:rPr>
              <w:t>Vuković</w:t>
            </w:r>
            <w:proofErr w:type="spellEnd"/>
            <w:r w:rsidRPr="00172516">
              <w:rPr>
                <w:rFonts w:asciiTheme="majorHAnsi" w:hAnsiTheme="majorHAnsi" w:cstheme="majorHAnsi"/>
                <w:spacing w:val="1"/>
              </w:rPr>
              <w:t xml:space="preserve"> M, Janjić V, </w:t>
            </w:r>
            <w:proofErr w:type="spellStart"/>
            <w:r w:rsidRPr="00172516">
              <w:rPr>
                <w:rFonts w:asciiTheme="majorHAnsi" w:hAnsiTheme="majorHAnsi" w:cstheme="majorHAnsi"/>
                <w:spacing w:val="1"/>
              </w:rPr>
              <w:t>Đorđić</w:t>
            </w:r>
            <w:proofErr w:type="spellEnd"/>
            <w:r w:rsidRPr="00172516">
              <w:rPr>
                <w:rFonts w:asciiTheme="majorHAnsi" w:hAnsiTheme="majorHAnsi" w:cstheme="majorHAnsi"/>
                <w:spacing w:val="1"/>
              </w:rPr>
              <w:t xml:space="preserve"> M, </w:t>
            </w:r>
            <w:r w:rsidRPr="00172516">
              <w:rPr>
                <w:rFonts w:asciiTheme="majorHAnsi" w:hAnsiTheme="majorHAnsi" w:cstheme="majorHAnsi"/>
                <w:color w:val="212121"/>
                <w:shd w:val="clear" w:color="auto" w:fill="FFFFFF"/>
              </w:rPr>
              <w:t xml:space="preserve">&amp; </w:t>
            </w:r>
            <w:proofErr w:type="spellStart"/>
            <w:r w:rsidRPr="00172516">
              <w:rPr>
                <w:rFonts w:asciiTheme="majorHAnsi" w:hAnsiTheme="majorHAnsi" w:cstheme="majorHAnsi"/>
                <w:spacing w:val="1"/>
              </w:rPr>
              <w:t>Subotić</w:t>
            </w:r>
            <w:proofErr w:type="spellEnd"/>
            <w:r w:rsidRPr="00172516">
              <w:rPr>
                <w:rFonts w:asciiTheme="majorHAnsi" w:hAnsiTheme="majorHAnsi" w:cstheme="majorHAnsi"/>
                <w:spacing w:val="1"/>
              </w:rPr>
              <w:t xml:space="preserve"> M. The Link Between the Applied Visual Strategy When Copying the Rey-</w:t>
            </w:r>
            <w:proofErr w:type="spellStart"/>
            <w:r w:rsidRPr="00172516">
              <w:rPr>
                <w:rFonts w:asciiTheme="majorHAnsi" w:hAnsiTheme="majorHAnsi" w:cstheme="majorHAnsi"/>
                <w:spacing w:val="1"/>
              </w:rPr>
              <w:t>Osterrieth</w:t>
            </w:r>
            <w:proofErr w:type="spellEnd"/>
            <w:r w:rsidRPr="00172516">
              <w:rPr>
                <w:rFonts w:asciiTheme="majorHAnsi" w:hAnsiTheme="majorHAnsi" w:cstheme="majorHAnsi"/>
                <w:spacing w:val="1"/>
              </w:rPr>
              <w:t xml:space="preserve"> Complex Figure and the Language Abilities in Children with Specific Language Impairment. Diagnostics (Basel). 2025 Mar 27;15(7):851. </w:t>
            </w:r>
            <w:proofErr w:type="spellStart"/>
            <w:r w:rsidRPr="00172516">
              <w:rPr>
                <w:rFonts w:asciiTheme="majorHAnsi" w:hAnsiTheme="majorHAnsi" w:cstheme="majorHAnsi"/>
                <w:spacing w:val="1"/>
              </w:rPr>
              <w:t>doi</w:t>
            </w:r>
            <w:proofErr w:type="spellEnd"/>
            <w:r w:rsidRPr="00172516">
              <w:rPr>
                <w:rFonts w:asciiTheme="majorHAnsi" w:hAnsiTheme="majorHAnsi" w:cstheme="majorHAnsi"/>
                <w:spacing w:val="1"/>
              </w:rPr>
              <w:t>: 10.3390/diagnostics15070851. PMID: 40218201; PMCID: PMC11988934.</w:t>
            </w:r>
          </w:p>
          <w:p w14:paraId="328B255B" w14:textId="77777777" w:rsidR="00CB0F2F" w:rsidRPr="00172516" w:rsidRDefault="00CB0F2F" w:rsidP="00B723BB">
            <w:pPr>
              <w:pStyle w:val="Literature"/>
              <w:numPr>
                <w:ilvl w:val="0"/>
                <w:numId w:val="17"/>
              </w:numPr>
              <w:spacing w:before="0"/>
              <w:ind w:left="714" w:hanging="357"/>
              <w:rPr>
                <w:rFonts w:asciiTheme="majorHAnsi" w:hAnsiTheme="majorHAnsi" w:cstheme="majorHAnsi"/>
                <w:bCs w:val="0"/>
                <w:sz w:val="22"/>
                <w:szCs w:val="22"/>
              </w:rPr>
            </w:pPr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  <w:lang w:val="sr-Latn-RS"/>
              </w:rPr>
              <w:t>Vuković</w:t>
            </w:r>
            <w:r w:rsidRPr="00172516">
              <w:rPr>
                <w:rFonts w:asciiTheme="majorHAnsi" w:hAnsiTheme="majorHAnsi" w:cstheme="majorHAnsi"/>
                <w:bCs w:val="0"/>
                <w:color w:val="212121"/>
                <w:sz w:val="22"/>
                <w:szCs w:val="22"/>
                <w:shd w:val="clear" w:color="auto" w:fill="FFFFFF"/>
                <w:lang w:val="it-IT"/>
              </w:rPr>
              <w:t xml:space="preserve">, M., </w:t>
            </w:r>
            <w:proofErr w:type="spellStart"/>
            <w:r w:rsidRPr="00172516">
              <w:rPr>
                <w:rFonts w:asciiTheme="majorHAnsi" w:hAnsiTheme="majorHAnsi" w:cstheme="majorHAnsi"/>
                <w:bCs w:val="0"/>
                <w:color w:val="212121"/>
                <w:sz w:val="22"/>
                <w:szCs w:val="22"/>
                <w:shd w:val="clear" w:color="auto" w:fill="FFFFFF"/>
                <w:lang w:val="it-IT"/>
              </w:rPr>
              <w:t>Milovanović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color w:val="212121"/>
                <w:sz w:val="22"/>
                <w:szCs w:val="22"/>
                <w:shd w:val="clear" w:color="auto" w:fill="FFFFFF"/>
                <w:lang w:val="it-IT"/>
              </w:rPr>
              <w:t xml:space="preserve">, T., </w:t>
            </w:r>
            <w:proofErr w:type="spellStart"/>
            <w:r w:rsidRPr="00172516">
              <w:rPr>
                <w:rFonts w:asciiTheme="majorHAnsi" w:hAnsiTheme="majorHAnsi" w:cstheme="majorHAnsi"/>
                <w:bCs w:val="0"/>
                <w:color w:val="212121"/>
                <w:sz w:val="22"/>
                <w:szCs w:val="22"/>
                <w:shd w:val="clear" w:color="auto" w:fill="FFFFFF"/>
                <w:lang w:val="it-IT"/>
              </w:rPr>
              <w:t>Teovanović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color w:val="212121"/>
                <w:sz w:val="22"/>
                <w:szCs w:val="22"/>
                <w:shd w:val="clear" w:color="auto" w:fill="FFFFFF"/>
                <w:lang w:val="it-IT"/>
              </w:rPr>
              <w:t xml:space="preserve">, P., &amp; </w:t>
            </w:r>
            <w:proofErr w:type="spellStart"/>
            <w:r w:rsidRPr="00172516">
              <w:rPr>
                <w:rFonts w:asciiTheme="majorHAnsi" w:hAnsiTheme="majorHAnsi" w:cstheme="majorHAnsi"/>
                <w:bCs w:val="0"/>
                <w:color w:val="212121"/>
                <w:sz w:val="22"/>
                <w:szCs w:val="22"/>
                <w:shd w:val="clear" w:color="auto" w:fill="FFFFFF"/>
                <w:lang w:val="it-IT"/>
              </w:rPr>
              <w:t>Stojanovik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color w:val="212121"/>
                <w:sz w:val="22"/>
                <w:szCs w:val="22"/>
                <w:shd w:val="clear" w:color="auto" w:fill="FFFFFF"/>
                <w:lang w:val="it-IT"/>
              </w:rPr>
              <w:t xml:space="preserve">, V. (2024). </w:t>
            </w:r>
            <w:r w:rsidRPr="00172516">
              <w:rPr>
                <w:rFonts w:asciiTheme="majorHAnsi" w:hAnsiTheme="majorHAnsi" w:cstheme="majorHAnsi"/>
                <w:bCs w:val="0"/>
                <w:color w:val="212121"/>
                <w:sz w:val="22"/>
                <w:szCs w:val="22"/>
                <w:shd w:val="clear" w:color="auto" w:fill="FFFFFF"/>
              </w:rPr>
              <w:t>Evaluation of reliability and validity of the Serbian Aphasia Screening Test. </w:t>
            </w:r>
            <w:proofErr w:type="spellStart"/>
            <w:r w:rsidRPr="00172516">
              <w:rPr>
                <w:rFonts w:asciiTheme="majorHAnsi" w:hAnsiTheme="majorHAnsi" w:cstheme="majorHAnsi"/>
                <w:bCs w:val="0"/>
                <w:i/>
                <w:iCs/>
                <w:color w:val="212121"/>
                <w:sz w:val="22"/>
                <w:szCs w:val="22"/>
                <w:shd w:val="clear" w:color="auto" w:fill="FFFFFF"/>
              </w:rPr>
              <w:t>PloS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i/>
                <w:iCs/>
                <w:color w:val="212121"/>
                <w:sz w:val="22"/>
                <w:szCs w:val="22"/>
                <w:shd w:val="clear" w:color="auto" w:fill="FFFFFF"/>
              </w:rPr>
              <w:t xml:space="preserve"> one</w:t>
            </w:r>
            <w:r w:rsidRPr="00172516">
              <w:rPr>
                <w:rFonts w:asciiTheme="majorHAnsi" w:hAnsiTheme="majorHAnsi" w:cstheme="majorHAnsi"/>
                <w:bCs w:val="0"/>
                <w:color w:val="212121"/>
                <w:sz w:val="22"/>
                <w:szCs w:val="22"/>
                <w:shd w:val="clear" w:color="auto" w:fill="FFFFFF"/>
              </w:rPr>
              <w:t>, </w:t>
            </w:r>
            <w:r w:rsidRPr="00172516">
              <w:rPr>
                <w:rFonts w:asciiTheme="majorHAnsi" w:hAnsiTheme="majorHAnsi" w:cstheme="majorHAnsi"/>
                <w:bCs w:val="0"/>
                <w:i/>
                <w:iCs/>
                <w:color w:val="212121"/>
                <w:sz w:val="22"/>
                <w:szCs w:val="22"/>
                <w:shd w:val="clear" w:color="auto" w:fill="FFFFFF"/>
              </w:rPr>
              <w:t>19</w:t>
            </w:r>
            <w:r w:rsidRPr="00172516">
              <w:rPr>
                <w:rFonts w:asciiTheme="majorHAnsi" w:hAnsiTheme="majorHAnsi" w:cstheme="majorHAnsi"/>
                <w:bCs w:val="0"/>
                <w:color w:val="212121"/>
                <w:sz w:val="22"/>
                <w:szCs w:val="22"/>
                <w:shd w:val="clear" w:color="auto" w:fill="FFFFFF"/>
              </w:rPr>
              <w:t>(5), e0304565. https://doi.org/10.1371/journal.pone.0304565</w:t>
            </w:r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     </w:t>
            </w:r>
          </w:p>
          <w:p w14:paraId="0E1E2E4B" w14:textId="77777777" w:rsidR="00CB0F2F" w:rsidRPr="00172516" w:rsidRDefault="00CB0F2F" w:rsidP="00B723BB">
            <w:pPr>
              <w:pStyle w:val="Literature"/>
              <w:numPr>
                <w:ilvl w:val="0"/>
                <w:numId w:val="17"/>
              </w:numPr>
              <w:spacing w:before="0"/>
              <w:ind w:left="714" w:hanging="357"/>
              <w:rPr>
                <w:rFonts w:asciiTheme="majorHAnsi" w:hAnsiTheme="majorHAnsi" w:cstheme="majorHAnsi"/>
                <w:bCs w:val="0"/>
                <w:sz w:val="22"/>
                <w:szCs w:val="22"/>
                <w:lang w:val="sr-Latn-RS"/>
              </w:rPr>
            </w:pPr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  <w:lang w:val="sr-Latn-RS"/>
              </w:rPr>
              <w:t>Vuković, M., Sukur, Ž., Vuković, I., Salis, C., &amp; Code, C. (2021). Reliability and validity of the Stroke and Aphasia Quality of Life Scale-39 (SAQOL-39) for a Serbian population. </w:t>
            </w:r>
            <w:r w:rsidRPr="00172516">
              <w:rPr>
                <w:rFonts w:asciiTheme="majorHAnsi" w:hAnsiTheme="majorHAnsi" w:cstheme="majorHAnsi"/>
                <w:bCs w:val="0"/>
                <w:i/>
                <w:iCs/>
                <w:sz w:val="22"/>
                <w:szCs w:val="22"/>
                <w:lang w:val="sr-Latn-RS"/>
              </w:rPr>
              <w:t>International Journal of Speech-Language Pathology</w:t>
            </w:r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  <w:lang w:val="sr-Latn-RS"/>
              </w:rPr>
              <w:t>, 1-5. doi: 10.1080/17549507.2021.1971298</w:t>
            </w:r>
          </w:p>
          <w:p w14:paraId="36E2BBA1" w14:textId="77777777" w:rsidR="00CB0F2F" w:rsidRPr="00172516" w:rsidRDefault="00CB0F2F" w:rsidP="00B723BB">
            <w:pPr>
              <w:pStyle w:val="Literature"/>
              <w:numPr>
                <w:ilvl w:val="0"/>
                <w:numId w:val="17"/>
              </w:numPr>
              <w:spacing w:before="0"/>
              <w:ind w:left="714" w:hanging="357"/>
              <w:rPr>
                <w:rFonts w:asciiTheme="majorHAnsi" w:hAnsiTheme="majorHAnsi" w:cstheme="majorHAnsi"/>
                <w:bCs w:val="0"/>
                <w:sz w:val="22"/>
                <w:szCs w:val="22"/>
              </w:rPr>
            </w:pPr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  <w:lang w:val="it-IT"/>
              </w:rPr>
              <w:t xml:space="preserve">Vukovic, M., </w:t>
            </w: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  <w:lang w:val="it-IT"/>
              </w:rPr>
              <w:t>Milovanovic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  <w:lang w:val="it-IT"/>
              </w:rPr>
              <w:t xml:space="preserve">, T., &amp; Miller, N. (2021). </w:t>
            </w:r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Assessing oral word reading ability in Serbian speakers with acquired aphasia.  Journal of Neurolinguistics, 59(2), 101003. </w:t>
            </w: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doi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: 10.1016/j.</w:t>
            </w:r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  <w:lang w:val="sr-Latn-RS"/>
              </w:rPr>
              <w:t>jneuroling</w:t>
            </w:r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.2021.101003</w:t>
            </w:r>
          </w:p>
          <w:p w14:paraId="3344D4CC" w14:textId="77777777" w:rsidR="00CB0F2F" w:rsidRPr="00172516" w:rsidRDefault="00CB0F2F" w:rsidP="00B723BB">
            <w:pPr>
              <w:pStyle w:val="Odstavekseznama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jc w:val="both"/>
              <w:rPr>
                <w:rFonts w:asciiTheme="majorHAnsi" w:hAnsiTheme="majorHAnsi" w:cstheme="majorHAnsi"/>
                <w:iCs/>
                <w:lang w:val="sr-Latn-RS"/>
              </w:rPr>
            </w:pPr>
            <w:r w:rsidRPr="00172516">
              <w:rPr>
                <w:rFonts w:asciiTheme="majorHAnsi" w:hAnsiTheme="majorHAnsi" w:cstheme="majorHAnsi"/>
                <w:lang w:val="sr-Latn-RS"/>
              </w:rPr>
              <w:t xml:space="preserve">Milošević, N. &amp; Vuković, M. (2018). Awareness of Rhyme in Preschool Children with Specific Language Impairment and Without Language Difficulties. </w:t>
            </w:r>
            <w:r w:rsidRPr="00172516">
              <w:rPr>
                <w:rFonts w:asciiTheme="majorHAnsi" w:hAnsiTheme="majorHAnsi" w:cstheme="majorHAnsi"/>
                <w:i/>
                <w:iCs/>
                <w:lang w:val="sr-Latn-RS"/>
              </w:rPr>
              <w:t>Croatian Journal of Education, 20</w:t>
            </w:r>
            <w:r w:rsidRPr="00172516">
              <w:rPr>
                <w:rFonts w:asciiTheme="majorHAnsi" w:hAnsiTheme="majorHAnsi" w:cstheme="majorHAnsi"/>
                <w:iCs/>
                <w:lang w:val="sr-Latn-RS"/>
              </w:rPr>
              <w:t>(2/2018), 237-257.</w:t>
            </w:r>
            <w:r w:rsidRPr="00172516">
              <w:rPr>
                <w:rFonts w:asciiTheme="majorHAnsi" w:hAnsiTheme="majorHAnsi" w:cstheme="majorHAnsi"/>
                <w:i/>
                <w:iCs/>
                <w:lang w:val="sr-Latn-RS"/>
              </w:rPr>
              <w:t xml:space="preserve"> </w:t>
            </w:r>
            <w:r w:rsidRPr="00172516">
              <w:rPr>
                <w:rFonts w:asciiTheme="majorHAnsi" w:hAnsiTheme="majorHAnsi" w:cstheme="majorHAnsi"/>
                <w:iCs/>
                <w:lang w:val="sr-Latn-RS"/>
              </w:rPr>
              <w:t>ISSN 1848-5189.</w:t>
            </w:r>
          </w:p>
          <w:p w14:paraId="29816DC9" w14:textId="77777777" w:rsidR="00CB0F2F" w:rsidRPr="00172516" w:rsidRDefault="00CB0F2F" w:rsidP="00B723BB">
            <w:pPr>
              <w:pStyle w:val="Literature"/>
              <w:numPr>
                <w:ilvl w:val="0"/>
                <w:numId w:val="17"/>
              </w:numPr>
              <w:spacing w:before="0"/>
              <w:ind w:left="714" w:hanging="357"/>
              <w:rPr>
                <w:rFonts w:asciiTheme="majorHAnsi" w:hAnsiTheme="majorHAnsi" w:cstheme="majorHAnsi"/>
                <w:bCs w:val="0"/>
                <w:sz w:val="22"/>
                <w:szCs w:val="22"/>
              </w:rPr>
            </w:pP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Vuković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, M., </w:t>
            </w: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Vuković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, I. &amp; Miller, N. (2016). Acquired dyslexia in Serbian speakers with </w:t>
            </w:r>
            <w:proofErr w:type="gram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Broca’s  and</w:t>
            </w:r>
            <w:proofErr w:type="gram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 Wernicke’s aphasia. </w:t>
            </w:r>
            <w:r w:rsidRPr="00172516">
              <w:rPr>
                <w:rFonts w:asciiTheme="majorHAnsi" w:hAnsiTheme="majorHAnsi" w:cstheme="majorHAnsi"/>
                <w:bCs w:val="0"/>
                <w:i/>
                <w:sz w:val="22"/>
                <w:szCs w:val="22"/>
              </w:rPr>
              <w:t>Journal of Communication disorders,</w:t>
            </w:r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 61, 106-118.</w:t>
            </w:r>
          </w:p>
          <w:p w14:paraId="42D9B542" w14:textId="77777777" w:rsidR="00492736" w:rsidRPr="00172516" w:rsidRDefault="00492736" w:rsidP="00B723BB">
            <w:pPr>
              <w:pStyle w:val="Literature"/>
              <w:numPr>
                <w:ilvl w:val="0"/>
                <w:numId w:val="17"/>
              </w:numPr>
              <w:spacing w:before="0"/>
              <w:ind w:left="714" w:hanging="357"/>
              <w:rPr>
                <w:rFonts w:asciiTheme="majorHAnsi" w:hAnsiTheme="majorHAnsi" w:cstheme="majorHAnsi"/>
                <w:bCs w:val="0"/>
                <w:sz w:val="22"/>
                <w:szCs w:val="22"/>
              </w:rPr>
            </w:pP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Vukovic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, M., Matic, D., Kovac, A., </w:t>
            </w: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Vukovic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, I. &amp; Code, C. (2017). Extending knowledge of the public awareness of aphasia in the Balkans: Serbia and Montenegro. </w:t>
            </w:r>
            <w:r w:rsidRPr="00172516">
              <w:rPr>
                <w:rFonts w:asciiTheme="majorHAnsi" w:hAnsiTheme="majorHAnsi" w:cstheme="majorHAnsi"/>
                <w:bCs w:val="0"/>
                <w:i/>
                <w:sz w:val="22"/>
                <w:szCs w:val="22"/>
              </w:rPr>
              <w:t>Disability and Rehabilitation, 39</w:t>
            </w:r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(23), 2381-2386. </w:t>
            </w: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doi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: 10.1080/09638288.2016.1226410.</w:t>
            </w:r>
          </w:p>
          <w:p w14:paraId="51D3F50B" w14:textId="690234DD" w:rsidR="00CB0F2F" w:rsidRPr="00172516" w:rsidRDefault="00CB0F2F" w:rsidP="00B723BB">
            <w:pPr>
              <w:pStyle w:val="Literature"/>
              <w:numPr>
                <w:ilvl w:val="0"/>
                <w:numId w:val="17"/>
              </w:numPr>
              <w:spacing w:before="0"/>
              <w:ind w:left="714" w:hanging="357"/>
              <w:rPr>
                <w:rFonts w:asciiTheme="majorHAnsi" w:hAnsiTheme="majorHAnsi" w:cstheme="majorHAnsi"/>
                <w:bCs w:val="0"/>
                <w:sz w:val="22"/>
                <w:szCs w:val="22"/>
              </w:rPr>
            </w:pP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Nenadovic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, V., </w:t>
            </w: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Stokic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, M., </w:t>
            </w: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Vukovic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, M., Djokovic, S., </w:t>
            </w: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Subotic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, M. (2014). Cognitive and Electrophysiological Characteristics of Children with Specific Language Impairment and Subclinical Epileptiform EEG, Journal of Clinical and Experimental Neuropsychology. DOI: 10.1080/13803395.2014.958438.</w:t>
            </w:r>
          </w:p>
          <w:p w14:paraId="1ADCB755" w14:textId="77777777" w:rsidR="00CB0F2F" w:rsidRPr="00172516" w:rsidRDefault="00CB0F2F" w:rsidP="00B723BB">
            <w:pPr>
              <w:pStyle w:val="Literature"/>
              <w:numPr>
                <w:ilvl w:val="0"/>
                <w:numId w:val="17"/>
              </w:numPr>
              <w:spacing w:before="0"/>
              <w:ind w:left="714" w:hanging="357"/>
              <w:rPr>
                <w:rFonts w:asciiTheme="majorHAnsi" w:hAnsiTheme="majorHAnsi" w:cstheme="majorHAnsi"/>
                <w:bCs w:val="0"/>
                <w:sz w:val="22"/>
                <w:szCs w:val="22"/>
              </w:rPr>
            </w:pP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Vuković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 M., </w:t>
            </w: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Sujić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 R., Petrović- </w:t>
            </w: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Lazić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 M., Miller N., </w:t>
            </w: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Milutinović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, D., </w:t>
            </w: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Babac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, S., </w:t>
            </w: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Vuković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 I. (2012). </w:t>
            </w: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Analyisis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 of voice impairment in patients with aphasia after stroke - underlying neuroanatomical substrates. </w:t>
            </w:r>
            <w:r w:rsidRPr="00172516">
              <w:rPr>
                <w:rFonts w:asciiTheme="majorHAnsi" w:hAnsiTheme="majorHAnsi" w:cstheme="majorHAnsi"/>
                <w:bCs w:val="0"/>
                <w:i/>
                <w:sz w:val="22"/>
                <w:szCs w:val="22"/>
              </w:rPr>
              <w:t xml:space="preserve">Brain &amp; </w:t>
            </w:r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Language, 123, 22-29. 0093-934X Elsevier</w:t>
            </w:r>
          </w:p>
          <w:p w14:paraId="2071FFBD" w14:textId="77777777" w:rsidR="00CB0F2F" w:rsidRPr="00172516" w:rsidRDefault="00CB0F2F" w:rsidP="00B723BB">
            <w:pPr>
              <w:pStyle w:val="Literature"/>
              <w:numPr>
                <w:ilvl w:val="0"/>
                <w:numId w:val="17"/>
              </w:numPr>
              <w:spacing w:before="0"/>
              <w:ind w:left="714" w:hanging="357"/>
              <w:rPr>
                <w:rFonts w:asciiTheme="majorHAnsi" w:hAnsiTheme="majorHAnsi" w:cstheme="majorHAnsi"/>
                <w:bCs w:val="0"/>
                <w:sz w:val="22"/>
                <w:szCs w:val="22"/>
              </w:rPr>
            </w:pP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Vuković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 M., </w:t>
            </w: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Stojanovik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, V. (2011). Characterizing developmental language impairment in Serbian-speaking children: a preliminary investigation. </w:t>
            </w:r>
            <w:r w:rsidRPr="00172516">
              <w:rPr>
                <w:rFonts w:asciiTheme="majorHAnsi" w:hAnsiTheme="majorHAnsi" w:cstheme="majorHAnsi"/>
                <w:bCs w:val="0"/>
                <w:i/>
                <w:sz w:val="22"/>
                <w:szCs w:val="22"/>
              </w:rPr>
              <w:t xml:space="preserve">Clinical Linguistics &amp; </w:t>
            </w:r>
            <w:proofErr w:type="gramStart"/>
            <w:r w:rsidRPr="00172516">
              <w:rPr>
                <w:rFonts w:asciiTheme="majorHAnsi" w:hAnsiTheme="majorHAnsi" w:cstheme="majorHAnsi"/>
                <w:bCs w:val="0"/>
                <w:i/>
                <w:sz w:val="22"/>
                <w:szCs w:val="22"/>
              </w:rPr>
              <w:t>Phonetics,  25</w:t>
            </w:r>
            <w:proofErr w:type="gram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(3), 187-197. Informa Healthcare 0269-9206.</w:t>
            </w:r>
          </w:p>
          <w:p w14:paraId="506CB08E" w14:textId="77777777" w:rsidR="00CB0F2F" w:rsidRPr="00172516" w:rsidRDefault="00CB0F2F" w:rsidP="00B723BB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714" w:hanging="357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172516">
              <w:rPr>
                <w:rFonts w:asciiTheme="majorHAnsi" w:hAnsiTheme="majorHAnsi" w:cstheme="majorHAnsi"/>
                <w:color w:val="000000" w:themeColor="text1"/>
              </w:rPr>
              <w:t>Petrović-</w:t>
            </w:r>
            <w:proofErr w:type="spellStart"/>
            <w:r w:rsidRPr="00172516">
              <w:rPr>
                <w:rFonts w:asciiTheme="majorHAnsi" w:hAnsiTheme="majorHAnsi" w:cstheme="majorHAnsi"/>
                <w:color w:val="000000" w:themeColor="text1"/>
              </w:rPr>
              <w:t>Lazić</w:t>
            </w:r>
            <w:proofErr w:type="spellEnd"/>
            <w:r w:rsidRPr="00172516">
              <w:rPr>
                <w:rFonts w:asciiTheme="majorHAnsi" w:hAnsiTheme="majorHAnsi" w:cstheme="majorHAnsi"/>
                <w:color w:val="000000" w:themeColor="text1"/>
              </w:rPr>
              <w:t xml:space="preserve"> M., </w:t>
            </w:r>
            <w:proofErr w:type="spellStart"/>
            <w:r w:rsidRPr="00172516"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  <w:t>Babac</w:t>
            </w:r>
            <w:proofErr w:type="spellEnd"/>
            <w:r w:rsidRPr="00172516"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  <w:t xml:space="preserve"> S.</w:t>
            </w:r>
            <w:r w:rsidRPr="00172516">
              <w:rPr>
                <w:rFonts w:asciiTheme="majorHAnsi" w:hAnsiTheme="majorHAnsi" w:cstheme="majorHAnsi"/>
                <w:color w:val="000000" w:themeColor="text1"/>
              </w:rPr>
              <w:t xml:space="preserve">, </w:t>
            </w:r>
            <w:r w:rsidRPr="00172516">
              <w:rPr>
                <w:rFonts w:asciiTheme="majorHAnsi" w:hAnsiTheme="majorHAnsi" w:cstheme="majorHAnsi"/>
                <w:color w:val="000000" w:themeColor="text1"/>
                <w:lang w:val="sr-Latn-CS"/>
              </w:rPr>
              <w:t>Vuković M.</w:t>
            </w:r>
            <w:r w:rsidRPr="00172516">
              <w:rPr>
                <w:rFonts w:asciiTheme="majorHAnsi" w:hAnsiTheme="majorHAnsi" w:cstheme="majorHAnsi"/>
                <w:color w:val="000000" w:themeColor="text1"/>
              </w:rPr>
              <w:t xml:space="preserve">, </w:t>
            </w:r>
            <w:proofErr w:type="spellStart"/>
            <w:r w:rsidRPr="00172516">
              <w:rPr>
                <w:rFonts w:asciiTheme="majorHAnsi" w:hAnsiTheme="majorHAnsi" w:cstheme="majorHAnsi"/>
                <w:color w:val="000000" w:themeColor="text1"/>
              </w:rPr>
              <w:t>Kosanović</w:t>
            </w:r>
            <w:proofErr w:type="spellEnd"/>
            <w:r w:rsidRPr="00172516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gramStart"/>
            <w:r w:rsidRPr="00172516">
              <w:rPr>
                <w:rFonts w:asciiTheme="majorHAnsi" w:hAnsiTheme="majorHAnsi" w:cstheme="majorHAnsi"/>
                <w:color w:val="000000" w:themeColor="text1"/>
              </w:rPr>
              <w:t>R.,</w:t>
            </w:r>
            <w:proofErr w:type="spellStart"/>
            <w:r w:rsidRPr="00172516">
              <w:rPr>
                <w:rFonts w:asciiTheme="majorHAnsi" w:hAnsiTheme="majorHAnsi" w:cstheme="majorHAnsi"/>
                <w:color w:val="000000" w:themeColor="text1"/>
              </w:rPr>
              <w:t>Ivankovic</w:t>
            </w:r>
            <w:proofErr w:type="spellEnd"/>
            <w:proofErr w:type="gramEnd"/>
            <w:r w:rsidRPr="00172516">
              <w:rPr>
                <w:rFonts w:asciiTheme="majorHAnsi" w:hAnsiTheme="majorHAnsi" w:cstheme="majorHAnsi"/>
                <w:color w:val="000000" w:themeColor="text1"/>
              </w:rPr>
              <w:t xml:space="preserve"> Z., (2011)  </w:t>
            </w:r>
            <w:proofErr w:type="spellStart"/>
            <w:r w:rsidRPr="00172516">
              <w:rPr>
                <w:rFonts w:asciiTheme="majorHAnsi" w:hAnsiTheme="majorHAnsi" w:cstheme="majorHAnsi"/>
                <w:color w:val="000000" w:themeColor="text1"/>
              </w:rPr>
              <w:t>AcousticVoice</w:t>
            </w:r>
            <w:proofErr w:type="spellEnd"/>
            <w:r w:rsidRPr="00172516">
              <w:rPr>
                <w:rFonts w:asciiTheme="majorHAnsi" w:hAnsiTheme="majorHAnsi" w:cstheme="majorHAnsi"/>
                <w:color w:val="000000" w:themeColor="text1"/>
              </w:rPr>
              <w:t xml:space="preserve"> Analysis of Patients With Vocal Fold Polyp , January 2011, Journal of Voice Vol. 25, Issue 1, Pages 94-97  ISSN: 0892-1997. Elsevier http://www.jvoice.org/</w:t>
            </w:r>
          </w:p>
          <w:p w14:paraId="74BE0895" w14:textId="77777777" w:rsidR="00CB0F2F" w:rsidRPr="00172516" w:rsidRDefault="00CB0F2F" w:rsidP="00B723BB">
            <w:pPr>
              <w:pStyle w:val="Literature"/>
              <w:numPr>
                <w:ilvl w:val="0"/>
                <w:numId w:val="17"/>
              </w:numPr>
              <w:spacing w:before="0"/>
              <w:ind w:left="714" w:hanging="357"/>
              <w:rPr>
                <w:rFonts w:asciiTheme="majorHAnsi" w:hAnsiTheme="majorHAnsi" w:cstheme="majorHAnsi"/>
                <w:bCs w:val="0"/>
                <w:sz w:val="22"/>
                <w:szCs w:val="22"/>
              </w:rPr>
            </w:pP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  <w:lang w:val="it-IT"/>
              </w:rPr>
              <w:lastRenderedPageBreak/>
              <w:t>Vuković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  <w:lang w:val="it-IT"/>
              </w:rPr>
              <w:t xml:space="preserve"> M., </w:t>
            </w: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  <w:lang w:val="it-IT"/>
              </w:rPr>
              <w:t>Vuković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  <w:lang w:val="it-IT"/>
              </w:rPr>
              <w:t xml:space="preserve"> I, </w:t>
            </w: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  <w:lang w:val="it-IT"/>
              </w:rPr>
              <w:t>Stojanovik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  <w:lang w:val="it-IT"/>
              </w:rPr>
              <w:t xml:space="preserve"> V. (2010). </w:t>
            </w:r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Investigation of language and motor skills in Serbian speaking children with specific language impairment and in typically developing children. </w:t>
            </w:r>
            <w:r w:rsidRPr="00172516">
              <w:rPr>
                <w:rFonts w:asciiTheme="majorHAnsi" w:hAnsiTheme="majorHAnsi" w:cstheme="majorHAnsi"/>
                <w:bCs w:val="0"/>
                <w:i/>
                <w:sz w:val="22"/>
                <w:szCs w:val="22"/>
              </w:rPr>
              <w:t>Research in Developmental Disabilities</w:t>
            </w:r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, 31,1633–1644.</w:t>
            </w:r>
          </w:p>
          <w:p w14:paraId="50157422" w14:textId="4557763B" w:rsidR="005139E9" w:rsidRPr="00172516" w:rsidRDefault="00CB0F2F" w:rsidP="00B723BB">
            <w:pPr>
              <w:pStyle w:val="Literature"/>
              <w:numPr>
                <w:ilvl w:val="0"/>
                <w:numId w:val="17"/>
              </w:numPr>
              <w:spacing w:before="0"/>
              <w:ind w:left="714" w:hanging="357"/>
              <w:rPr>
                <w:rFonts w:asciiTheme="majorHAnsi" w:hAnsiTheme="majorHAnsi" w:cstheme="majorHAnsi"/>
                <w:bCs w:val="0"/>
                <w:sz w:val="22"/>
                <w:szCs w:val="22"/>
              </w:rPr>
            </w:pP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Vukovic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, M., </w:t>
            </w: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Vuksanovic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, J., </w:t>
            </w:r>
            <w:proofErr w:type="spellStart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>Vukovic</w:t>
            </w:r>
            <w:proofErr w:type="spellEnd"/>
            <w:r w:rsidRPr="00172516">
              <w:rPr>
                <w:rFonts w:asciiTheme="majorHAnsi" w:hAnsiTheme="majorHAnsi" w:cstheme="majorHAnsi"/>
                <w:bCs w:val="0"/>
                <w:sz w:val="22"/>
                <w:szCs w:val="22"/>
              </w:rPr>
              <w:t xml:space="preserve">, I. (2008). Comparison of the recovery patterns of language and cognitive functions in patients with post-traumatic language processing deficits and in patients with aphasia following a stroke. Journal of communication disorders, 41: 531-552. </w:t>
            </w:r>
          </w:p>
        </w:tc>
      </w:tr>
    </w:tbl>
    <w:p w14:paraId="6E6A95C6" w14:textId="77777777" w:rsidR="007B7D67" w:rsidRPr="00172516" w:rsidRDefault="007B7D67">
      <w:pPr>
        <w:rPr>
          <w:rFonts w:asciiTheme="majorHAnsi" w:hAnsiTheme="majorHAnsi" w:cstheme="majorHAnsi"/>
          <w:lang w:val="sl-SI"/>
        </w:rPr>
      </w:pPr>
    </w:p>
    <w:sectPr w:rsidR="007B7D67" w:rsidRPr="001725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F6E6D"/>
    <w:multiLevelType w:val="hybridMultilevel"/>
    <w:tmpl w:val="FACE57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C687E"/>
    <w:multiLevelType w:val="hybridMultilevel"/>
    <w:tmpl w:val="FFBA298E"/>
    <w:lvl w:ilvl="0" w:tplc="74E04C5A">
      <w:start w:val="2"/>
      <w:numFmt w:val="bullet"/>
      <w:lvlText w:val="-"/>
      <w:lvlJc w:val="left"/>
      <w:pPr>
        <w:ind w:left="144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E3DD1"/>
    <w:multiLevelType w:val="hybridMultilevel"/>
    <w:tmpl w:val="9B98BC30"/>
    <w:lvl w:ilvl="0" w:tplc="74E04C5A">
      <w:start w:val="2"/>
      <w:numFmt w:val="bullet"/>
      <w:lvlText w:val="-"/>
      <w:lvlJc w:val="left"/>
      <w:pPr>
        <w:ind w:left="144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D1427"/>
    <w:multiLevelType w:val="hybridMultilevel"/>
    <w:tmpl w:val="B46AEB34"/>
    <w:lvl w:ilvl="0" w:tplc="74E04C5A">
      <w:start w:val="2"/>
      <w:numFmt w:val="bullet"/>
      <w:lvlText w:val="-"/>
      <w:lvlJc w:val="left"/>
      <w:pPr>
        <w:ind w:left="180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51F06E9"/>
    <w:multiLevelType w:val="multilevel"/>
    <w:tmpl w:val="93D0F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B011F7"/>
    <w:multiLevelType w:val="hybridMultilevel"/>
    <w:tmpl w:val="E1CA81E2"/>
    <w:lvl w:ilvl="0" w:tplc="1CD0D6AC">
      <w:start w:val="2"/>
      <w:numFmt w:val="bullet"/>
      <w:lvlText w:val="-"/>
      <w:lvlJc w:val="left"/>
      <w:pPr>
        <w:ind w:left="1008" w:hanging="360"/>
      </w:pPr>
      <w:rPr>
        <w:rFonts w:ascii="Segoe UI" w:eastAsia="Times New Roman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EAE401C"/>
    <w:multiLevelType w:val="hybridMultilevel"/>
    <w:tmpl w:val="43380FFE"/>
    <w:lvl w:ilvl="0" w:tplc="74E04C5A">
      <w:start w:val="2"/>
      <w:numFmt w:val="bullet"/>
      <w:lvlText w:val="-"/>
      <w:lvlJc w:val="left"/>
      <w:pPr>
        <w:ind w:left="180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A21F4"/>
    <w:multiLevelType w:val="hybridMultilevel"/>
    <w:tmpl w:val="7236E926"/>
    <w:lvl w:ilvl="0" w:tplc="74E04C5A">
      <w:start w:val="2"/>
      <w:numFmt w:val="bullet"/>
      <w:lvlText w:val="-"/>
      <w:lvlJc w:val="left"/>
      <w:pPr>
        <w:ind w:left="144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22E035F"/>
    <w:multiLevelType w:val="hybridMultilevel"/>
    <w:tmpl w:val="12E092CE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1C680C"/>
    <w:multiLevelType w:val="multilevel"/>
    <w:tmpl w:val="C4707F5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7D6266"/>
    <w:multiLevelType w:val="hybridMultilevel"/>
    <w:tmpl w:val="47CCDA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C9095B"/>
    <w:multiLevelType w:val="hybridMultilevel"/>
    <w:tmpl w:val="57F840B6"/>
    <w:lvl w:ilvl="0" w:tplc="1CD0D6AC">
      <w:start w:val="2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837B15"/>
    <w:multiLevelType w:val="multilevel"/>
    <w:tmpl w:val="746EF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A75B89"/>
    <w:multiLevelType w:val="hybridMultilevel"/>
    <w:tmpl w:val="A45AABCC"/>
    <w:lvl w:ilvl="0" w:tplc="1CD0D6AC">
      <w:start w:val="2"/>
      <w:numFmt w:val="bullet"/>
      <w:lvlText w:val="-"/>
      <w:lvlJc w:val="left"/>
      <w:pPr>
        <w:ind w:left="807" w:hanging="360"/>
      </w:pPr>
      <w:rPr>
        <w:rFonts w:ascii="Segoe UI" w:eastAsia="Times New Roman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14" w15:restartNumberingAfterBreak="0">
    <w:nsid w:val="300D30B1"/>
    <w:multiLevelType w:val="hybridMultilevel"/>
    <w:tmpl w:val="CDF83110"/>
    <w:lvl w:ilvl="0" w:tplc="30F232E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AC973E1"/>
    <w:multiLevelType w:val="hybridMultilevel"/>
    <w:tmpl w:val="9E8014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D17ECD"/>
    <w:multiLevelType w:val="hybridMultilevel"/>
    <w:tmpl w:val="9CB6647C"/>
    <w:lvl w:ilvl="0" w:tplc="74E04C5A">
      <w:start w:val="2"/>
      <w:numFmt w:val="bullet"/>
      <w:lvlText w:val="-"/>
      <w:lvlJc w:val="left"/>
      <w:pPr>
        <w:ind w:left="144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82CDD"/>
    <w:multiLevelType w:val="hybridMultilevel"/>
    <w:tmpl w:val="69A8B590"/>
    <w:lvl w:ilvl="0" w:tplc="01AA0F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448B5"/>
    <w:multiLevelType w:val="hybridMultilevel"/>
    <w:tmpl w:val="610A11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743F2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01590B"/>
    <w:multiLevelType w:val="hybridMultilevel"/>
    <w:tmpl w:val="7CE84A80"/>
    <w:lvl w:ilvl="0" w:tplc="1CD0D6AC">
      <w:start w:val="2"/>
      <w:numFmt w:val="bullet"/>
      <w:lvlText w:val="-"/>
      <w:lvlJc w:val="left"/>
      <w:pPr>
        <w:ind w:left="1379" w:hanging="360"/>
      </w:pPr>
      <w:rPr>
        <w:rFonts w:ascii="Segoe UI" w:eastAsia="Times New Roman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abstractNum w:abstractNumId="20" w15:restartNumberingAfterBreak="0">
    <w:nsid w:val="69D96C75"/>
    <w:multiLevelType w:val="hybridMultilevel"/>
    <w:tmpl w:val="0302A57A"/>
    <w:lvl w:ilvl="0" w:tplc="1CD0D6AC">
      <w:start w:val="2"/>
      <w:numFmt w:val="bullet"/>
      <w:lvlText w:val="-"/>
      <w:lvlJc w:val="left"/>
      <w:pPr>
        <w:ind w:left="807" w:hanging="360"/>
      </w:pPr>
      <w:rPr>
        <w:rFonts w:ascii="Segoe UI" w:eastAsia="Times New Roman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21" w15:restartNumberingAfterBreak="0">
    <w:nsid w:val="73AF5D94"/>
    <w:multiLevelType w:val="hybridMultilevel"/>
    <w:tmpl w:val="A74CAA0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621C22"/>
    <w:multiLevelType w:val="hybridMultilevel"/>
    <w:tmpl w:val="D7C65EAA"/>
    <w:lvl w:ilvl="0" w:tplc="74E04C5A">
      <w:start w:val="2"/>
      <w:numFmt w:val="bullet"/>
      <w:lvlText w:val="-"/>
      <w:lvlJc w:val="left"/>
      <w:pPr>
        <w:ind w:left="180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C6D2591"/>
    <w:multiLevelType w:val="hybridMultilevel"/>
    <w:tmpl w:val="B388F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1B2D75"/>
    <w:multiLevelType w:val="hybridMultilevel"/>
    <w:tmpl w:val="179E6FC6"/>
    <w:lvl w:ilvl="0" w:tplc="1CD0D6AC">
      <w:start w:val="2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22"/>
  </w:num>
  <w:num w:numId="4">
    <w:abstractNumId w:val="7"/>
  </w:num>
  <w:num w:numId="5">
    <w:abstractNumId w:val="3"/>
  </w:num>
  <w:num w:numId="6">
    <w:abstractNumId w:val="14"/>
  </w:num>
  <w:num w:numId="7">
    <w:abstractNumId w:val="17"/>
  </w:num>
  <w:num w:numId="8">
    <w:abstractNumId w:val="16"/>
  </w:num>
  <w:num w:numId="9">
    <w:abstractNumId w:val="2"/>
  </w:num>
  <w:num w:numId="10">
    <w:abstractNumId w:val="5"/>
  </w:num>
  <w:num w:numId="11">
    <w:abstractNumId w:val="15"/>
  </w:num>
  <w:num w:numId="12">
    <w:abstractNumId w:val="11"/>
  </w:num>
  <w:num w:numId="13">
    <w:abstractNumId w:val="23"/>
  </w:num>
  <w:num w:numId="14">
    <w:abstractNumId w:val="4"/>
  </w:num>
  <w:num w:numId="15">
    <w:abstractNumId w:val="9"/>
  </w:num>
  <w:num w:numId="16">
    <w:abstractNumId w:val="12"/>
  </w:num>
  <w:num w:numId="17">
    <w:abstractNumId w:val="10"/>
  </w:num>
  <w:num w:numId="18">
    <w:abstractNumId w:val="1"/>
  </w:num>
  <w:num w:numId="19">
    <w:abstractNumId w:val="21"/>
  </w:num>
  <w:num w:numId="20">
    <w:abstractNumId w:val="8"/>
  </w:num>
  <w:num w:numId="21">
    <w:abstractNumId w:val="24"/>
  </w:num>
  <w:num w:numId="22">
    <w:abstractNumId w:val="19"/>
  </w:num>
  <w:num w:numId="23">
    <w:abstractNumId w:val="6"/>
  </w:num>
  <w:num w:numId="24">
    <w:abstractNumId w:val="13"/>
  </w:num>
  <w:num w:numId="25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28"/>
    <w:rsid w:val="00003046"/>
    <w:rsid w:val="00041831"/>
    <w:rsid w:val="00044C59"/>
    <w:rsid w:val="00055829"/>
    <w:rsid w:val="00062ED0"/>
    <w:rsid w:val="000642C5"/>
    <w:rsid w:val="000702F6"/>
    <w:rsid w:val="00074F9D"/>
    <w:rsid w:val="0008000C"/>
    <w:rsid w:val="00081976"/>
    <w:rsid w:val="00083CDF"/>
    <w:rsid w:val="000A42AE"/>
    <w:rsid w:val="000A656C"/>
    <w:rsid w:val="000B4A2D"/>
    <w:rsid w:val="000D793E"/>
    <w:rsid w:val="000F7C67"/>
    <w:rsid w:val="00123607"/>
    <w:rsid w:val="001265B1"/>
    <w:rsid w:val="00130E94"/>
    <w:rsid w:val="00131EE5"/>
    <w:rsid w:val="00150FB4"/>
    <w:rsid w:val="00172516"/>
    <w:rsid w:val="001747EA"/>
    <w:rsid w:val="001955C7"/>
    <w:rsid w:val="001B35CE"/>
    <w:rsid w:val="001C3E93"/>
    <w:rsid w:val="001C6686"/>
    <w:rsid w:val="001D0864"/>
    <w:rsid w:val="001E05D0"/>
    <w:rsid w:val="00206728"/>
    <w:rsid w:val="00230060"/>
    <w:rsid w:val="00235D36"/>
    <w:rsid w:val="00237374"/>
    <w:rsid w:val="00240609"/>
    <w:rsid w:val="00276147"/>
    <w:rsid w:val="002805BF"/>
    <w:rsid w:val="00291B88"/>
    <w:rsid w:val="00292EEF"/>
    <w:rsid w:val="00295143"/>
    <w:rsid w:val="00295B24"/>
    <w:rsid w:val="002B1FF8"/>
    <w:rsid w:val="002C69D9"/>
    <w:rsid w:val="002D2557"/>
    <w:rsid w:val="002D570F"/>
    <w:rsid w:val="002D6B1B"/>
    <w:rsid w:val="002F49FE"/>
    <w:rsid w:val="002F6AF7"/>
    <w:rsid w:val="0030036A"/>
    <w:rsid w:val="003009A1"/>
    <w:rsid w:val="00301015"/>
    <w:rsid w:val="00335497"/>
    <w:rsid w:val="003362BC"/>
    <w:rsid w:val="003365EA"/>
    <w:rsid w:val="00340358"/>
    <w:rsid w:val="003670B7"/>
    <w:rsid w:val="003710A3"/>
    <w:rsid w:val="003715DC"/>
    <w:rsid w:val="003813F7"/>
    <w:rsid w:val="003932E6"/>
    <w:rsid w:val="003A5CD7"/>
    <w:rsid w:val="003A731A"/>
    <w:rsid w:val="003B6381"/>
    <w:rsid w:val="003C03A1"/>
    <w:rsid w:val="003C4694"/>
    <w:rsid w:val="003C5FED"/>
    <w:rsid w:val="003C602E"/>
    <w:rsid w:val="003F11ED"/>
    <w:rsid w:val="00400509"/>
    <w:rsid w:val="00414EBD"/>
    <w:rsid w:val="00431FFE"/>
    <w:rsid w:val="00444746"/>
    <w:rsid w:val="00463AB1"/>
    <w:rsid w:val="00464479"/>
    <w:rsid w:val="00492736"/>
    <w:rsid w:val="004A018B"/>
    <w:rsid w:val="004A04B9"/>
    <w:rsid w:val="004A3DE4"/>
    <w:rsid w:val="004A5027"/>
    <w:rsid w:val="004B7AEB"/>
    <w:rsid w:val="004C19E5"/>
    <w:rsid w:val="004C43D4"/>
    <w:rsid w:val="004C58B4"/>
    <w:rsid w:val="004D75A5"/>
    <w:rsid w:val="004E0509"/>
    <w:rsid w:val="004E1339"/>
    <w:rsid w:val="004F3606"/>
    <w:rsid w:val="00504C34"/>
    <w:rsid w:val="005139E9"/>
    <w:rsid w:val="005147E5"/>
    <w:rsid w:val="005273A6"/>
    <w:rsid w:val="00533718"/>
    <w:rsid w:val="00544C78"/>
    <w:rsid w:val="00561832"/>
    <w:rsid w:val="0057331D"/>
    <w:rsid w:val="00575F45"/>
    <w:rsid w:val="005A1377"/>
    <w:rsid w:val="005B673C"/>
    <w:rsid w:val="005C20D3"/>
    <w:rsid w:val="005C2DED"/>
    <w:rsid w:val="005D67F0"/>
    <w:rsid w:val="005F3298"/>
    <w:rsid w:val="005F4057"/>
    <w:rsid w:val="00606381"/>
    <w:rsid w:val="00610E8E"/>
    <w:rsid w:val="0062612E"/>
    <w:rsid w:val="00630017"/>
    <w:rsid w:val="006665A0"/>
    <w:rsid w:val="00687DF8"/>
    <w:rsid w:val="006927A6"/>
    <w:rsid w:val="00696D24"/>
    <w:rsid w:val="006979B5"/>
    <w:rsid w:val="006A0B24"/>
    <w:rsid w:val="006A18DE"/>
    <w:rsid w:val="006A2F39"/>
    <w:rsid w:val="006D7641"/>
    <w:rsid w:val="006E294F"/>
    <w:rsid w:val="006E7A92"/>
    <w:rsid w:val="006F1E96"/>
    <w:rsid w:val="006F2AEC"/>
    <w:rsid w:val="006F4F67"/>
    <w:rsid w:val="00705039"/>
    <w:rsid w:val="0071782F"/>
    <w:rsid w:val="0072112E"/>
    <w:rsid w:val="00727C88"/>
    <w:rsid w:val="007479C7"/>
    <w:rsid w:val="0075544A"/>
    <w:rsid w:val="00793DB2"/>
    <w:rsid w:val="007B7D67"/>
    <w:rsid w:val="007C4A50"/>
    <w:rsid w:val="007D01CE"/>
    <w:rsid w:val="007E6920"/>
    <w:rsid w:val="00802E99"/>
    <w:rsid w:val="0080683F"/>
    <w:rsid w:val="008632DC"/>
    <w:rsid w:val="00873A96"/>
    <w:rsid w:val="008776B1"/>
    <w:rsid w:val="00884E00"/>
    <w:rsid w:val="00897516"/>
    <w:rsid w:val="008A59D5"/>
    <w:rsid w:val="008A76C8"/>
    <w:rsid w:val="008C018A"/>
    <w:rsid w:val="008C0BA6"/>
    <w:rsid w:val="008C2AC6"/>
    <w:rsid w:val="008C6497"/>
    <w:rsid w:val="008C686B"/>
    <w:rsid w:val="008D5D3F"/>
    <w:rsid w:val="008E4E1E"/>
    <w:rsid w:val="008E6E0A"/>
    <w:rsid w:val="008F208B"/>
    <w:rsid w:val="008F3928"/>
    <w:rsid w:val="00904BCE"/>
    <w:rsid w:val="0090713A"/>
    <w:rsid w:val="00920571"/>
    <w:rsid w:val="0092628F"/>
    <w:rsid w:val="00927F68"/>
    <w:rsid w:val="009304A7"/>
    <w:rsid w:val="00933E75"/>
    <w:rsid w:val="00937FAA"/>
    <w:rsid w:val="00942CE3"/>
    <w:rsid w:val="00943654"/>
    <w:rsid w:val="00951BE1"/>
    <w:rsid w:val="009720EF"/>
    <w:rsid w:val="0099311D"/>
    <w:rsid w:val="00997D4F"/>
    <w:rsid w:val="009B176D"/>
    <w:rsid w:val="009C45EC"/>
    <w:rsid w:val="00A00B5C"/>
    <w:rsid w:val="00A15186"/>
    <w:rsid w:val="00A17216"/>
    <w:rsid w:val="00A237CF"/>
    <w:rsid w:val="00A37FC2"/>
    <w:rsid w:val="00A4639B"/>
    <w:rsid w:val="00A76D03"/>
    <w:rsid w:val="00A80953"/>
    <w:rsid w:val="00A8445D"/>
    <w:rsid w:val="00A84E6E"/>
    <w:rsid w:val="00A918BD"/>
    <w:rsid w:val="00A9377C"/>
    <w:rsid w:val="00A93D18"/>
    <w:rsid w:val="00A94EDA"/>
    <w:rsid w:val="00AA0C6D"/>
    <w:rsid w:val="00AB1241"/>
    <w:rsid w:val="00AB12E3"/>
    <w:rsid w:val="00AC3A06"/>
    <w:rsid w:val="00AC4FDB"/>
    <w:rsid w:val="00AC57FA"/>
    <w:rsid w:val="00AE46C0"/>
    <w:rsid w:val="00B01919"/>
    <w:rsid w:val="00B03A16"/>
    <w:rsid w:val="00B03E37"/>
    <w:rsid w:val="00B22A9A"/>
    <w:rsid w:val="00B30A1E"/>
    <w:rsid w:val="00B40E21"/>
    <w:rsid w:val="00B65192"/>
    <w:rsid w:val="00B66564"/>
    <w:rsid w:val="00B723BB"/>
    <w:rsid w:val="00B7283B"/>
    <w:rsid w:val="00B752A7"/>
    <w:rsid w:val="00B7796C"/>
    <w:rsid w:val="00B83FBD"/>
    <w:rsid w:val="00B840EC"/>
    <w:rsid w:val="00B912A7"/>
    <w:rsid w:val="00BA4B07"/>
    <w:rsid w:val="00BB7A48"/>
    <w:rsid w:val="00C0613B"/>
    <w:rsid w:val="00C11048"/>
    <w:rsid w:val="00C476A4"/>
    <w:rsid w:val="00C62003"/>
    <w:rsid w:val="00C66594"/>
    <w:rsid w:val="00C66BE6"/>
    <w:rsid w:val="00C73583"/>
    <w:rsid w:val="00C741A8"/>
    <w:rsid w:val="00C74DEC"/>
    <w:rsid w:val="00C83464"/>
    <w:rsid w:val="00CA3599"/>
    <w:rsid w:val="00CB033C"/>
    <w:rsid w:val="00CB0F2F"/>
    <w:rsid w:val="00CB1486"/>
    <w:rsid w:val="00CC05D7"/>
    <w:rsid w:val="00CC7A4B"/>
    <w:rsid w:val="00CD0981"/>
    <w:rsid w:val="00CD2A69"/>
    <w:rsid w:val="00CD3B86"/>
    <w:rsid w:val="00CF641A"/>
    <w:rsid w:val="00D14758"/>
    <w:rsid w:val="00D23B77"/>
    <w:rsid w:val="00D34A38"/>
    <w:rsid w:val="00D36ED1"/>
    <w:rsid w:val="00D374E8"/>
    <w:rsid w:val="00D37CBA"/>
    <w:rsid w:val="00D40401"/>
    <w:rsid w:val="00D64073"/>
    <w:rsid w:val="00D67ADC"/>
    <w:rsid w:val="00D708D1"/>
    <w:rsid w:val="00D75FDA"/>
    <w:rsid w:val="00D82CA4"/>
    <w:rsid w:val="00D838CF"/>
    <w:rsid w:val="00D83F67"/>
    <w:rsid w:val="00D96BD2"/>
    <w:rsid w:val="00DA1AEA"/>
    <w:rsid w:val="00DA4868"/>
    <w:rsid w:val="00DA50C3"/>
    <w:rsid w:val="00DC5CFB"/>
    <w:rsid w:val="00DD412F"/>
    <w:rsid w:val="00DD5388"/>
    <w:rsid w:val="00DE4A02"/>
    <w:rsid w:val="00E054E2"/>
    <w:rsid w:val="00E17423"/>
    <w:rsid w:val="00E23E11"/>
    <w:rsid w:val="00E30C8C"/>
    <w:rsid w:val="00E35AAF"/>
    <w:rsid w:val="00E37053"/>
    <w:rsid w:val="00E4641F"/>
    <w:rsid w:val="00E54C7A"/>
    <w:rsid w:val="00E6050A"/>
    <w:rsid w:val="00E76FEB"/>
    <w:rsid w:val="00E77E92"/>
    <w:rsid w:val="00E91788"/>
    <w:rsid w:val="00E921DB"/>
    <w:rsid w:val="00ED2967"/>
    <w:rsid w:val="00ED347C"/>
    <w:rsid w:val="00EF1445"/>
    <w:rsid w:val="00EF2883"/>
    <w:rsid w:val="00F21CF5"/>
    <w:rsid w:val="00F37498"/>
    <w:rsid w:val="00F52077"/>
    <w:rsid w:val="00F6272F"/>
    <w:rsid w:val="00F83B21"/>
    <w:rsid w:val="00F917D2"/>
    <w:rsid w:val="00F931E8"/>
    <w:rsid w:val="00F9432E"/>
    <w:rsid w:val="00FD31E4"/>
    <w:rsid w:val="00FD3B08"/>
    <w:rsid w:val="00FD52FF"/>
    <w:rsid w:val="00FD57EC"/>
    <w:rsid w:val="00FE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BB2E0"/>
  <w15:chartTrackingRefBased/>
  <w15:docId w15:val="{CFDA20D5-1984-4651-A808-F5F2E2A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C05D7"/>
    <w:rPr>
      <w:lang w:val="en-GB"/>
    </w:rPr>
  </w:style>
  <w:style w:type="paragraph" w:styleId="Naslov1">
    <w:name w:val="heading 1"/>
    <w:basedOn w:val="Navaden"/>
    <w:next w:val="Navaden"/>
    <w:link w:val="Naslov1Znak"/>
    <w:uiPriority w:val="9"/>
    <w:qFormat/>
    <w:rsid w:val="00F627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927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927A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slov4">
    <w:name w:val="heading 4"/>
    <w:basedOn w:val="Navaden"/>
    <w:link w:val="Naslov4Znak"/>
    <w:uiPriority w:val="9"/>
    <w:qFormat/>
    <w:rsid w:val="00E76FE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0D793E"/>
    <w:pPr>
      <w:ind w:left="720"/>
      <w:contextualSpacing/>
    </w:pPr>
  </w:style>
  <w:style w:type="character" w:customStyle="1" w:styleId="Naslov4Znak">
    <w:name w:val="Naslov 4 Znak"/>
    <w:basedOn w:val="Privzetapisavaodstavka"/>
    <w:link w:val="Naslov4"/>
    <w:uiPriority w:val="9"/>
    <w:rsid w:val="00E76FEB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927A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927A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692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post-title">
    <w:name w:val="post-title"/>
    <w:basedOn w:val="Privzetapisavaodstavka"/>
    <w:rsid w:val="006927A6"/>
  </w:style>
  <w:style w:type="character" w:customStyle="1" w:styleId="Naslov1Znak">
    <w:name w:val="Naslov 1 Znak"/>
    <w:basedOn w:val="Privzetapisavaodstavka"/>
    <w:link w:val="Naslov1"/>
    <w:uiPriority w:val="9"/>
    <w:rsid w:val="00F6272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F6272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F6272F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price">
    <w:name w:val="price"/>
    <w:basedOn w:val="Privzetapisavaodstavka"/>
    <w:rsid w:val="00F6272F"/>
  </w:style>
  <w:style w:type="character" w:customStyle="1" w:styleId="d-priceaction">
    <w:name w:val="d-priceaction"/>
    <w:basedOn w:val="Privzetapisavaodstavka"/>
    <w:rsid w:val="00F6272F"/>
  </w:style>
  <w:style w:type="paragraph" w:customStyle="1" w:styleId="notice">
    <w:name w:val="notice"/>
    <w:basedOn w:val="Navaden"/>
    <w:rsid w:val="00F62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F6272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F6272F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styleId="Krepko">
    <w:name w:val="Strong"/>
    <w:basedOn w:val="Privzetapisavaodstavka"/>
    <w:uiPriority w:val="22"/>
    <w:qFormat/>
    <w:rsid w:val="00873A96"/>
    <w:rPr>
      <w:b/>
      <w:bCs/>
    </w:rPr>
  </w:style>
  <w:style w:type="character" w:customStyle="1" w:styleId="t">
    <w:name w:val="t"/>
    <w:basedOn w:val="Privzetapisavaodstavka"/>
    <w:rsid w:val="00240609"/>
  </w:style>
  <w:style w:type="paragraph" w:styleId="Revizija">
    <w:name w:val="Revision"/>
    <w:hidden/>
    <w:uiPriority w:val="99"/>
    <w:semiHidden/>
    <w:rsid w:val="004F3606"/>
    <w:pPr>
      <w:spacing w:after="0" w:line="240" w:lineRule="auto"/>
    </w:pPr>
  </w:style>
  <w:style w:type="character" w:styleId="Nerazreenaomemba">
    <w:name w:val="Unresolved Mention"/>
    <w:basedOn w:val="Privzetapisavaodstavka"/>
    <w:uiPriority w:val="99"/>
    <w:semiHidden/>
    <w:unhideWhenUsed/>
    <w:rsid w:val="004A5027"/>
    <w:rPr>
      <w:color w:val="605E5C"/>
      <w:shd w:val="clear" w:color="auto" w:fill="E1DFDD"/>
    </w:rPr>
  </w:style>
  <w:style w:type="paragraph" w:customStyle="1" w:styleId="Literature">
    <w:name w:val="Literature"/>
    <w:basedOn w:val="Navaden"/>
    <w:qFormat/>
    <w:rsid w:val="00CB0F2F"/>
    <w:pPr>
      <w:spacing w:before="76" w:after="0" w:line="240" w:lineRule="auto"/>
      <w:ind w:left="426" w:hanging="284"/>
    </w:pPr>
    <w:rPr>
      <w:rFonts w:ascii="Times New Roman" w:eastAsia="Times New Roman" w:hAnsi="Times New Roman" w:cs="Times New Roman"/>
      <w:bCs/>
      <w:spacing w:val="1"/>
      <w:sz w:val="24"/>
      <w:szCs w:val="24"/>
      <w:lang w:eastAsia="en-GB"/>
    </w:rPr>
  </w:style>
  <w:style w:type="character" w:customStyle="1" w:styleId="nova-legacy-v-person-inline-itemfullname">
    <w:name w:val="nova-legacy-v-person-inline-item__fullname"/>
    <w:basedOn w:val="Privzetapisavaodstavka"/>
    <w:rsid w:val="00CB0F2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51BE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51BE1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288">
          <w:marLeft w:val="100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6479">
          <w:marLeft w:val="100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3332">
          <w:marLeft w:val="100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47322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196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4749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5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99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9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98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04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65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79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67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8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2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60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18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8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9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9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01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4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0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208.72.58.200/media/media_acdc3e_SamplePages.pdf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/>
  </documentManagement>
</p:properties>
</file>

<file path=customXml/itemProps1.xml><?xml version="1.0" encoding="utf-8"?>
<ds:datastoreItem xmlns:ds="http://schemas.openxmlformats.org/officeDocument/2006/customXml" ds:itemID="{11ECB00A-52F0-4DD1-A2F8-F80F988C26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551AD0-E32A-4C8C-B443-23288F60E2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10AA7-FB28-4FC5-BB08-C121AB4CF5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4E33C9-1BF6-495A-8D19-13C029AE8450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2252</Words>
  <Characters>12842</Characters>
  <Application>Microsoft Office Word</Application>
  <DocSecurity>0</DocSecurity>
  <Lines>107</Lines>
  <Paragraphs>30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2022-05-03T14:09:00Z</cp:lastPrinted>
  <dcterms:created xsi:type="dcterms:W3CDTF">2025-07-11T07:36:00Z</dcterms:created>
  <dcterms:modified xsi:type="dcterms:W3CDTF">2025-07-22T12:21:00Z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